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DAC7" w14:textId="5C005074" w:rsidR="00C03E29" w:rsidRPr="00394FCE" w:rsidRDefault="00C03E29" w:rsidP="00C03E29">
      <w:pPr>
        <w:keepNext/>
        <w:keepLines/>
        <w:spacing w:before="40" w:after="0"/>
        <w:jc w:val="both"/>
        <w:outlineLvl w:val="1"/>
        <w:rPr>
          <w:rFonts w:eastAsiaTheme="majorEastAsia" w:cstheme="minorHAnsi"/>
          <w:b/>
          <w:color w:val="00A3B0"/>
          <w:sz w:val="32"/>
          <w:szCs w:val="32"/>
        </w:rPr>
      </w:pPr>
      <w:bookmarkStart w:id="0" w:name="_Toc109215543"/>
      <w:bookmarkStart w:id="1" w:name="_Toc110235773"/>
      <w:r w:rsidRPr="00394FCE">
        <w:rPr>
          <w:rFonts w:eastAsiaTheme="majorEastAsia" w:cstheme="minorHAnsi"/>
          <w:b/>
          <w:color w:val="00A3B0"/>
          <w:sz w:val="32"/>
          <w:szCs w:val="32"/>
        </w:rPr>
        <w:t>Fiche pratique 11 : Les outils de gestion</w:t>
      </w:r>
      <w:bookmarkEnd w:id="0"/>
      <w:bookmarkEnd w:id="1"/>
    </w:p>
    <w:p w14:paraId="728BFA87" w14:textId="5A87A649" w:rsidR="00C03E29" w:rsidRDefault="00C03E29" w:rsidP="00C03E29">
      <w:pPr>
        <w:autoSpaceDE w:val="0"/>
        <w:autoSpaceDN w:val="0"/>
        <w:adjustRightInd w:val="0"/>
        <w:spacing w:after="0" w:line="240" w:lineRule="auto"/>
      </w:pPr>
      <w:r w:rsidRPr="002D3CAD">
        <w:rPr>
          <w:rFonts w:cstheme="minorHAnsi"/>
          <w:noProof/>
        </w:rPr>
        <w:drawing>
          <wp:anchor distT="0" distB="0" distL="114300" distR="114300" simplePos="0" relativeHeight="251687424" behindDoc="0" locked="0" layoutInCell="1" allowOverlap="1" wp14:anchorId="0A31D468" wp14:editId="34AE537A">
            <wp:simplePos x="0" y="0"/>
            <wp:positionH relativeFrom="margin">
              <wp:align>left</wp:align>
            </wp:positionH>
            <wp:positionV relativeFrom="paragraph">
              <wp:posOffset>86360</wp:posOffset>
            </wp:positionV>
            <wp:extent cx="255270" cy="36195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61950"/>
                    </a:xfrm>
                    <a:prstGeom prst="rect">
                      <a:avLst/>
                    </a:prstGeom>
                  </pic:spPr>
                </pic:pic>
              </a:graphicData>
            </a:graphic>
            <wp14:sizeRelH relativeFrom="margin">
              <wp14:pctWidth>0</wp14:pctWidth>
            </wp14:sizeRelH>
            <wp14:sizeRelV relativeFrom="margin">
              <wp14:pctHeight>0</wp14:pctHeight>
            </wp14:sizeRelV>
          </wp:anchor>
        </w:drawing>
      </w:r>
    </w:p>
    <w:p w14:paraId="7F16FF28" w14:textId="77777777" w:rsidR="00C03E29" w:rsidRPr="001B4E81" w:rsidRDefault="00C03E29" w:rsidP="00C03E29">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1B4E81">
        <w:rPr>
          <w:rFonts w:cstheme="minorHAnsi"/>
          <w:b/>
          <w:bCs/>
          <w:color w:val="A5CE45"/>
          <w:sz w:val="24"/>
        </w:rPr>
        <w:t>La planification des actions bénévoles : plannings et agendas</w:t>
      </w:r>
    </w:p>
    <w:p w14:paraId="304793F3" w14:textId="77777777" w:rsidR="00C03E29" w:rsidRDefault="00C03E29" w:rsidP="00C03E29">
      <w:pPr>
        <w:autoSpaceDE w:val="0"/>
        <w:autoSpaceDN w:val="0"/>
        <w:adjustRightInd w:val="0"/>
        <w:spacing w:after="0" w:line="240" w:lineRule="auto"/>
      </w:pPr>
    </w:p>
    <w:p w14:paraId="450392D7" w14:textId="77777777" w:rsidR="00C03E29" w:rsidRDefault="00C03E29" w:rsidP="00C03E29">
      <w:pPr>
        <w:autoSpaceDE w:val="0"/>
        <w:autoSpaceDN w:val="0"/>
        <w:adjustRightInd w:val="0"/>
        <w:spacing w:after="0" w:line="240" w:lineRule="auto"/>
        <w:jc w:val="both"/>
      </w:pPr>
      <w:r>
        <w:t>Selon les modes de fonctionnement et la taille de la structure, la planification ne demandera pas les mêmes outils et les mêmes formats.</w:t>
      </w:r>
    </w:p>
    <w:p w14:paraId="35251979" w14:textId="77777777" w:rsidR="00C03E29" w:rsidRDefault="00C03E29" w:rsidP="00C03E29">
      <w:pPr>
        <w:autoSpaceDE w:val="0"/>
        <w:autoSpaceDN w:val="0"/>
        <w:adjustRightInd w:val="0"/>
        <w:spacing w:after="0" w:line="240" w:lineRule="auto"/>
      </w:pPr>
    </w:p>
    <w:p w14:paraId="6B4F08DA" w14:textId="77777777" w:rsidR="00C03E29" w:rsidRPr="001B4E81" w:rsidRDefault="00C03E29" w:rsidP="00C03E29">
      <w:pPr>
        <w:pStyle w:val="Paragraphedeliste"/>
        <w:numPr>
          <w:ilvl w:val="0"/>
          <w:numId w:val="44"/>
        </w:numPr>
        <w:autoSpaceDE w:val="0"/>
        <w:autoSpaceDN w:val="0"/>
        <w:adjustRightInd w:val="0"/>
        <w:spacing w:after="0" w:line="240" w:lineRule="auto"/>
        <w:jc w:val="both"/>
        <w:rPr>
          <w:rFonts w:cstheme="minorHAnsi"/>
          <w:bCs/>
          <w:color w:val="A5CE45"/>
          <w:sz w:val="24"/>
        </w:rPr>
      </w:pPr>
      <w:r w:rsidRPr="001B4E81">
        <w:rPr>
          <w:rFonts w:cstheme="minorHAnsi"/>
          <w:bCs/>
          <w:color w:val="A5CE45"/>
          <w:sz w:val="24"/>
        </w:rPr>
        <w:t>L’activité est récurrente et les bénévoles s’impliquent de façon régulière</w:t>
      </w:r>
    </w:p>
    <w:p w14:paraId="5213817D" w14:textId="77777777" w:rsidR="00C03E29" w:rsidRPr="00394FCE" w:rsidRDefault="00C03E29" w:rsidP="00C03E29">
      <w:pPr>
        <w:autoSpaceDE w:val="0"/>
        <w:autoSpaceDN w:val="0"/>
        <w:adjustRightInd w:val="0"/>
        <w:spacing w:after="0" w:line="240" w:lineRule="auto"/>
        <w:rPr>
          <w:sz w:val="10"/>
          <w:szCs w:val="10"/>
        </w:rPr>
      </w:pPr>
    </w:p>
    <w:p w14:paraId="515B80A2" w14:textId="74C9398B" w:rsidR="00C03E29" w:rsidRDefault="00C03E29" w:rsidP="00C03E29">
      <w:pPr>
        <w:autoSpaceDE w:val="0"/>
        <w:autoSpaceDN w:val="0"/>
        <w:adjustRightInd w:val="0"/>
        <w:spacing w:after="0" w:line="240" w:lineRule="auto"/>
        <w:jc w:val="both"/>
      </w:pPr>
      <w:r>
        <w:t xml:space="preserve">Un planning hebdomadaire ou mensuel peut être créé afin d’indiquer les temps d’activités durant lesquels s’engagent les bénévoles. Un </w:t>
      </w:r>
      <w:r w:rsidRPr="00E93DC4">
        <w:rPr>
          <w:b/>
        </w:rPr>
        <w:t>document en format Word</w:t>
      </w:r>
      <w:r>
        <w:t xml:space="preserve"> </w:t>
      </w:r>
      <w:r w:rsidR="00C406EC">
        <w:t xml:space="preserve">ou </w:t>
      </w:r>
      <w:r w:rsidR="00C406EC" w:rsidRPr="00C406EC">
        <w:rPr>
          <w:b/>
        </w:rPr>
        <w:t>Excel</w:t>
      </w:r>
      <w:r w:rsidR="00C406EC">
        <w:t xml:space="preserve"> </w:t>
      </w:r>
      <w:r>
        <w:t>peut alors suffire et être affiché dans les locaux et/ou partagé avec les bénévoles et les salariés sur un espace numérique.</w:t>
      </w:r>
    </w:p>
    <w:p w14:paraId="3E62BA17" w14:textId="77777777" w:rsidR="00C03E29" w:rsidRDefault="00C03E29" w:rsidP="00C03E29">
      <w:pPr>
        <w:autoSpaceDE w:val="0"/>
        <w:autoSpaceDN w:val="0"/>
        <w:adjustRightInd w:val="0"/>
        <w:spacing w:after="0" w:line="240" w:lineRule="auto"/>
        <w:jc w:val="both"/>
      </w:pPr>
      <w:r>
        <w:t>Un document avec la liste des contacts bénévoles (courriels et téléphones) peut utilement être joint à ce planning si besoin était de contacter les bénévoles en cas d’imprévu.</w:t>
      </w:r>
    </w:p>
    <w:p w14:paraId="5B47FFD3" w14:textId="742E2BF9" w:rsidR="00A84D0A" w:rsidRDefault="00A84D0A" w:rsidP="00C03E29">
      <w:pPr>
        <w:autoSpaceDE w:val="0"/>
        <w:autoSpaceDN w:val="0"/>
        <w:adjustRightInd w:val="0"/>
        <w:spacing w:after="0" w:line="240" w:lineRule="auto"/>
        <w:jc w:val="both"/>
      </w:pPr>
    </w:p>
    <w:p w14:paraId="4DBB4AA6" w14:textId="08E7B883" w:rsidR="00380C5F" w:rsidRDefault="00380C5F" w:rsidP="00C03E29">
      <w:pPr>
        <w:autoSpaceDE w:val="0"/>
        <w:autoSpaceDN w:val="0"/>
        <w:adjustRightInd w:val="0"/>
        <w:spacing w:after="0" w:line="240" w:lineRule="auto"/>
      </w:pPr>
      <w:r w:rsidRPr="00380C5F">
        <w:rPr>
          <w:noProof/>
        </w:rPr>
        <w:drawing>
          <wp:inline distT="0" distB="0" distL="0" distR="0" wp14:anchorId="4DA31D8F" wp14:editId="6288DA68">
            <wp:extent cx="5759450" cy="2918181"/>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918181"/>
                    </a:xfrm>
                    <a:prstGeom prst="rect">
                      <a:avLst/>
                    </a:prstGeom>
                    <a:noFill/>
                    <a:ln>
                      <a:noFill/>
                    </a:ln>
                  </pic:spPr>
                </pic:pic>
              </a:graphicData>
            </a:graphic>
          </wp:inline>
        </w:drawing>
      </w:r>
    </w:p>
    <w:p w14:paraId="5BBE2D14" w14:textId="77777777" w:rsidR="00380C5F" w:rsidRPr="00394FCE" w:rsidRDefault="00380C5F" w:rsidP="00C03E29">
      <w:pPr>
        <w:autoSpaceDE w:val="0"/>
        <w:autoSpaceDN w:val="0"/>
        <w:adjustRightInd w:val="0"/>
        <w:spacing w:after="0" w:line="240" w:lineRule="auto"/>
        <w:rPr>
          <w:sz w:val="10"/>
          <w:szCs w:val="10"/>
        </w:rPr>
      </w:pPr>
    </w:p>
    <w:p w14:paraId="13A4F9EC" w14:textId="1CB7AE36" w:rsidR="00F9263F" w:rsidRPr="00A459DC" w:rsidRDefault="00F9263F" w:rsidP="00F9263F">
      <w:pPr>
        <w:autoSpaceDE w:val="0"/>
        <w:autoSpaceDN w:val="0"/>
        <w:adjustRightInd w:val="0"/>
        <w:spacing w:after="0" w:line="240" w:lineRule="auto"/>
        <w:rPr>
          <w:rStyle w:val="Lienhypertexte"/>
          <w:i/>
          <w:color w:val="auto"/>
          <w:sz w:val="18"/>
          <w:szCs w:val="18"/>
          <w:u w:val="none"/>
        </w:rPr>
      </w:pPr>
      <w:r w:rsidRPr="00A84D0A">
        <w:rPr>
          <w:i/>
          <w:sz w:val="18"/>
          <w:szCs w:val="18"/>
        </w:rPr>
        <w:t xml:space="preserve">Modèle disponible </w:t>
      </w:r>
      <w:r>
        <w:rPr>
          <w:i/>
          <w:sz w:val="18"/>
          <w:szCs w:val="18"/>
        </w:rPr>
        <w:t xml:space="preserve">sur le site Internet de la FEP : </w:t>
      </w:r>
      <w:hyperlink r:id="rId13" w:history="1">
        <w:r w:rsidRPr="00F9263F">
          <w:rPr>
            <w:rStyle w:val="Lienhypertexte"/>
            <w:i/>
            <w:sz w:val="18"/>
            <w:szCs w:val="18"/>
          </w:rPr>
          <w:t>fep.asso.fr</w:t>
        </w:r>
      </w:hyperlink>
      <w:r>
        <w:rPr>
          <w:i/>
          <w:sz w:val="18"/>
          <w:szCs w:val="18"/>
        </w:rPr>
        <w:t>.</w:t>
      </w:r>
    </w:p>
    <w:p w14:paraId="5410FF22" w14:textId="77777777" w:rsidR="00A459DC" w:rsidRDefault="00A459DC" w:rsidP="00C03E29">
      <w:pPr>
        <w:autoSpaceDE w:val="0"/>
        <w:autoSpaceDN w:val="0"/>
        <w:adjustRightInd w:val="0"/>
        <w:spacing w:after="0" w:line="240" w:lineRule="auto"/>
      </w:pPr>
    </w:p>
    <w:p w14:paraId="07C7EDCD" w14:textId="77777777" w:rsidR="00C03E29" w:rsidRPr="001B4E81" w:rsidRDefault="00C03E29" w:rsidP="00C03E29">
      <w:pPr>
        <w:pStyle w:val="Paragraphedeliste"/>
        <w:numPr>
          <w:ilvl w:val="0"/>
          <w:numId w:val="44"/>
        </w:numPr>
        <w:autoSpaceDE w:val="0"/>
        <w:autoSpaceDN w:val="0"/>
        <w:adjustRightInd w:val="0"/>
        <w:spacing w:after="0" w:line="240" w:lineRule="auto"/>
        <w:jc w:val="both"/>
        <w:rPr>
          <w:rFonts w:cstheme="minorHAnsi"/>
          <w:bCs/>
          <w:color w:val="A5CE45"/>
          <w:sz w:val="24"/>
        </w:rPr>
      </w:pPr>
      <w:r w:rsidRPr="001B4E81">
        <w:rPr>
          <w:rFonts w:cstheme="minorHAnsi"/>
          <w:bCs/>
          <w:color w:val="A5CE45"/>
          <w:sz w:val="24"/>
        </w:rPr>
        <w:t>L’activité est variable et les bénévoles s’impliquent selon les missions proposées</w:t>
      </w:r>
    </w:p>
    <w:p w14:paraId="1BFA907D" w14:textId="77777777" w:rsidR="00C03E29" w:rsidRPr="00394FCE" w:rsidRDefault="00C03E29" w:rsidP="00C03E29">
      <w:pPr>
        <w:autoSpaceDE w:val="0"/>
        <w:autoSpaceDN w:val="0"/>
        <w:adjustRightInd w:val="0"/>
        <w:spacing w:after="0" w:line="240" w:lineRule="auto"/>
        <w:rPr>
          <w:sz w:val="10"/>
          <w:szCs w:val="10"/>
        </w:rPr>
      </w:pPr>
    </w:p>
    <w:p w14:paraId="7685DC08" w14:textId="1785459E" w:rsidR="00C03E29" w:rsidRDefault="00C03E29" w:rsidP="00C03E29">
      <w:pPr>
        <w:autoSpaceDE w:val="0"/>
        <w:autoSpaceDN w:val="0"/>
        <w:adjustRightInd w:val="0"/>
        <w:spacing w:after="0" w:line="240" w:lineRule="auto"/>
        <w:jc w:val="both"/>
      </w:pPr>
      <w:r>
        <w:t>Plusieurs outils peuvent être utilisés pour informer les bénévoles des activités à venir et organiser leur engagement :</w:t>
      </w:r>
    </w:p>
    <w:p w14:paraId="6ECC7432" w14:textId="77777777" w:rsidR="00394FCE" w:rsidRPr="00394FCE" w:rsidRDefault="00394FCE" w:rsidP="00C03E29">
      <w:pPr>
        <w:autoSpaceDE w:val="0"/>
        <w:autoSpaceDN w:val="0"/>
        <w:adjustRightInd w:val="0"/>
        <w:spacing w:after="0" w:line="240" w:lineRule="auto"/>
        <w:jc w:val="both"/>
        <w:rPr>
          <w:sz w:val="10"/>
          <w:szCs w:val="10"/>
        </w:rPr>
      </w:pPr>
    </w:p>
    <w:p w14:paraId="0E20EBA7" w14:textId="77777777" w:rsidR="00C03E29" w:rsidRDefault="00C03E29" w:rsidP="00C03E29">
      <w:pPr>
        <w:pStyle w:val="Paragraphedeliste"/>
        <w:numPr>
          <w:ilvl w:val="0"/>
          <w:numId w:val="1"/>
        </w:numPr>
        <w:autoSpaceDE w:val="0"/>
        <w:autoSpaceDN w:val="0"/>
        <w:adjustRightInd w:val="0"/>
        <w:spacing w:after="0" w:line="240" w:lineRule="auto"/>
        <w:jc w:val="both"/>
      </w:pPr>
      <w:proofErr w:type="gramStart"/>
      <w:r>
        <w:rPr>
          <w:b/>
        </w:rPr>
        <w:t>u</w:t>
      </w:r>
      <w:r w:rsidRPr="00B63601">
        <w:rPr>
          <w:b/>
        </w:rPr>
        <w:t>n</w:t>
      </w:r>
      <w:proofErr w:type="gramEnd"/>
      <w:r w:rsidRPr="00B63601">
        <w:rPr>
          <w:b/>
        </w:rPr>
        <w:t xml:space="preserve"> document planning partagé</w:t>
      </w:r>
      <w:r>
        <w:t xml:space="preserve"> (sur un extranet, un site, un drive ou affiché dans les locaux) que chaque bénévole peut consulter (</w:t>
      </w:r>
      <w:r w:rsidRPr="00121C9B">
        <w:rPr>
          <w:i/>
        </w:rPr>
        <w:t>via</w:t>
      </w:r>
      <w:r>
        <w:t xml:space="preserve"> un lien) et qu’il peut remplir selon ses souhaits, compétences et disponibilités. Il est nécessaire d’informer les bénévoles, chaque semaine ou mois, par courriel, de la mise à jour du tableau et de les inviter à se positionner.</w:t>
      </w:r>
    </w:p>
    <w:p w14:paraId="1FFD0CC8" w14:textId="0C7C067D" w:rsidR="00C03E29" w:rsidRDefault="00C03E29" w:rsidP="00C03E29">
      <w:pPr>
        <w:pStyle w:val="Paragraphedeliste"/>
        <w:autoSpaceDE w:val="0"/>
        <w:autoSpaceDN w:val="0"/>
        <w:adjustRightInd w:val="0"/>
        <w:spacing w:after="0" w:line="240" w:lineRule="auto"/>
        <w:jc w:val="both"/>
      </w:pPr>
      <w:r>
        <w:t>Des outils de planification existent, comme des plannings – agendas en ligne :</w:t>
      </w:r>
    </w:p>
    <w:p w14:paraId="49E02774" w14:textId="4E06EBB4" w:rsidR="00C03E29" w:rsidRDefault="00900249" w:rsidP="00D33B74">
      <w:pPr>
        <w:pStyle w:val="Paragraphedeliste"/>
        <w:numPr>
          <w:ilvl w:val="0"/>
          <w:numId w:val="46"/>
        </w:numPr>
        <w:autoSpaceDE w:val="0"/>
        <w:autoSpaceDN w:val="0"/>
        <w:adjustRightInd w:val="0"/>
        <w:spacing w:after="0" w:line="240" w:lineRule="auto"/>
        <w:jc w:val="both"/>
      </w:pPr>
      <w:hyperlink r:id="rId14" w:history="1">
        <w:proofErr w:type="spellStart"/>
        <w:r w:rsidR="00C03E29" w:rsidRPr="005A4E2C">
          <w:rPr>
            <w:rStyle w:val="Lienhypertexte"/>
          </w:rPr>
          <w:t>SuperSaas</w:t>
        </w:r>
        <w:proofErr w:type="spellEnd"/>
      </w:hyperlink>
      <w:r w:rsidR="00C03E29">
        <w:rPr>
          <w:rStyle w:val="Lienhypertexte"/>
        </w:rPr>
        <w:t> </w:t>
      </w:r>
      <w:r w:rsidR="00C03E29" w:rsidRPr="00B63601">
        <w:t>: agenda en ligne</w:t>
      </w:r>
      <w:r w:rsidR="00C03E29">
        <w:t xml:space="preserve">. Cet outil permet aux bénévoles de s’inscrire directement </w:t>
      </w:r>
      <w:r w:rsidR="00C03E29" w:rsidRPr="00D2374C">
        <w:rPr>
          <w:i/>
        </w:rPr>
        <w:t>via</w:t>
      </w:r>
      <w:r w:rsidR="00C03E29">
        <w:t xml:space="preserve"> le lien vers un agenda commun : chacun peut voir qui s’est positionné</w:t>
      </w:r>
      <w:r w:rsidR="00DF14D0">
        <w:t>,</w:t>
      </w:r>
    </w:p>
    <w:p w14:paraId="2A673F6E" w14:textId="3E54132B" w:rsidR="00D33B74" w:rsidRPr="00D33B74" w:rsidRDefault="00900249" w:rsidP="00D33B74">
      <w:pPr>
        <w:pStyle w:val="Paragraphedeliste"/>
        <w:numPr>
          <w:ilvl w:val="0"/>
          <w:numId w:val="46"/>
        </w:numPr>
        <w:autoSpaceDE w:val="0"/>
        <w:autoSpaceDN w:val="0"/>
        <w:adjustRightInd w:val="0"/>
        <w:spacing w:after="0" w:line="240" w:lineRule="auto"/>
        <w:jc w:val="both"/>
        <w:rPr>
          <w:i/>
          <w:sz w:val="18"/>
          <w:szCs w:val="18"/>
        </w:rPr>
      </w:pPr>
      <w:hyperlink r:id="rId15" w:history="1">
        <w:proofErr w:type="spellStart"/>
        <w:r w:rsidR="00C03E29" w:rsidRPr="00B63601">
          <w:rPr>
            <w:rStyle w:val="Lienhypertexte"/>
          </w:rPr>
          <w:t>eBrigade</w:t>
        </w:r>
        <w:proofErr w:type="spellEnd"/>
      </w:hyperlink>
      <w:r w:rsidR="00C03E29">
        <w:t xml:space="preserve"> : logiciel pour la </w:t>
      </w:r>
      <w:r w:rsidR="00C03E29">
        <w:rPr>
          <w:rStyle w:val="gmail-il"/>
        </w:rPr>
        <w:t xml:space="preserve">gestion </w:t>
      </w:r>
      <w:r w:rsidR="00C03E29">
        <w:t xml:space="preserve">des associations. Il permet la </w:t>
      </w:r>
      <w:r w:rsidR="00C03E29">
        <w:rPr>
          <w:rStyle w:val="gmail-il"/>
        </w:rPr>
        <w:t>gestion</w:t>
      </w:r>
      <w:r w:rsidR="00C03E29">
        <w:t xml:space="preserve"> du personnel salarié et des bénévoles (disponibilité, compétences et formations), des activités (planification des activités, </w:t>
      </w:r>
      <w:r w:rsidR="00C03E29">
        <w:rPr>
          <w:rStyle w:val="gmail-il"/>
        </w:rPr>
        <w:t>gestion</w:t>
      </w:r>
      <w:r w:rsidR="00C03E29">
        <w:t xml:space="preserve"> du planning), de la communication (système d'alerte, mail, sms, WhatsApp...), de la logistique (véhicules, matériel, consommables) et de la documentation (centralisation et gestion des documents) ;</w:t>
      </w:r>
      <w:r w:rsidR="00D33B74" w:rsidRPr="00D33B74">
        <w:rPr>
          <w:i/>
          <w:sz w:val="18"/>
          <w:szCs w:val="18"/>
        </w:rPr>
        <w:t xml:space="preserve"> </w:t>
      </w:r>
    </w:p>
    <w:p w14:paraId="55F916DB" w14:textId="77777777" w:rsidR="00D33B74" w:rsidRDefault="00D33B74" w:rsidP="00D33B74">
      <w:pPr>
        <w:keepNext/>
        <w:keepLines/>
        <w:spacing w:before="40" w:after="0"/>
        <w:jc w:val="both"/>
        <w:outlineLvl w:val="1"/>
        <w:rPr>
          <w:rFonts w:eastAsiaTheme="majorEastAsia" w:cstheme="minorHAnsi"/>
          <w:b/>
          <w:color w:val="00A3B0"/>
          <w:sz w:val="40"/>
          <w:szCs w:val="28"/>
        </w:rPr>
        <w:sectPr w:rsidR="00D33B74" w:rsidSect="008E73DC">
          <w:footerReference w:type="default" r:id="rId16"/>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pPr>
    </w:p>
    <w:p w14:paraId="7C88E904" w14:textId="77777777" w:rsidR="00C03E29" w:rsidRPr="00F50F48" w:rsidRDefault="00C03E29" w:rsidP="00C03E29">
      <w:pPr>
        <w:pStyle w:val="Paragraphedeliste"/>
        <w:numPr>
          <w:ilvl w:val="0"/>
          <w:numId w:val="1"/>
        </w:numPr>
        <w:spacing w:after="0"/>
        <w:jc w:val="both"/>
      </w:pPr>
      <w:proofErr w:type="gramStart"/>
      <w:r w:rsidRPr="1441AFF4">
        <w:rPr>
          <w:b/>
          <w:bCs/>
        </w:rPr>
        <w:lastRenderedPageBreak/>
        <w:t>des</w:t>
      </w:r>
      <w:proofErr w:type="gramEnd"/>
      <w:r w:rsidRPr="1441AFF4">
        <w:rPr>
          <w:b/>
          <w:bCs/>
        </w:rPr>
        <w:t xml:space="preserve"> outils de sondage</w:t>
      </w:r>
      <w:r>
        <w:t xml:space="preserve"> : </w:t>
      </w:r>
      <w:hyperlink r:id="rId17">
        <w:r w:rsidRPr="1441AFF4">
          <w:rPr>
            <w:rStyle w:val="Lienhypertexte"/>
          </w:rPr>
          <w:t>Doodle</w:t>
        </w:r>
      </w:hyperlink>
      <w:r>
        <w:t xml:space="preserve"> – </w:t>
      </w:r>
      <w:hyperlink r:id="rId18">
        <w:proofErr w:type="spellStart"/>
        <w:r w:rsidRPr="1441AFF4">
          <w:rPr>
            <w:rStyle w:val="Lienhypertexte"/>
          </w:rPr>
          <w:t>Framadate</w:t>
        </w:r>
        <w:proofErr w:type="spellEnd"/>
      </w:hyperlink>
      <w:r>
        <w:t xml:space="preserve"> (logiciels libres)</w:t>
      </w:r>
    </w:p>
    <w:p w14:paraId="7F24E624" w14:textId="77777777" w:rsidR="00346B52" w:rsidRDefault="00C03E29" w:rsidP="00C03E29">
      <w:pPr>
        <w:autoSpaceDE w:val="0"/>
        <w:autoSpaceDN w:val="0"/>
        <w:adjustRightInd w:val="0"/>
        <w:spacing w:after="0" w:line="240" w:lineRule="auto"/>
        <w:ind w:left="708"/>
        <w:jc w:val="both"/>
      </w:pPr>
      <w:r>
        <w:t>Ces outils de planification de réunion permettent de proposer les créneaux d’actions nécessitant des bénévoles (</w:t>
      </w:r>
      <w:r>
        <w:rPr>
          <w:i/>
        </w:rPr>
        <w:t xml:space="preserve">via </w:t>
      </w:r>
      <w:r>
        <w:t>un lien) ; chacun peut indiquer s’il est disponible ou non.</w:t>
      </w:r>
    </w:p>
    <w:p w14:paraId="32DE1400" w14:textId="42213E44" w:rsidR="00C03E29" w:rsidRPr="00D91E70" w:rsidRDefault="00C03E29" w:rsidP="00C03E29">
      <w:pPr>
        <w:autoSpaceDE w:val="0"/>
        <w:autoSpaceDN w:val="0"/>
        <w:adjustRightInd w:val="0"/>
        <w:spacing w:after="0" w:line="240" w:lineRule="auto"/>
        <w:ind w:left="708"/>
        <w:jc w:val="both"/>
      </w:pPr>
      <w:r>
        <w:t xml:space="preserve">Pour vous aider à les utiliser, </w:t>
      </w:r>
      <w:r w:rsidR="00346B52">
        <w:t>voici</w:t>
      </w:r>
      <w:r>
        <w:t xml:space="preserve"> des indications pas à pas :</w:t>
      </w:r>
      <w:r w:rsidR="00D91E70">
        <w:t xml:space="preserve"> </w:t>
      </w:r>
      <w:hyperlink r:id="rId19" w:history="1">
        <w:r w:rsidRPr="009153C0">
          <w:rPr>
            <w:rStyle w:val="Lienhypertexte"/>
          </w:rPr>
          <w:t>Faire un sondage Doodle</w:t>
        </w:r>
      </w:hyperlink>
      <w:r w:rsidR="00D91E70" w:rsidRPr="00D91E70">
        <w:rPr>
          <w:rStyle w:val="Lienhypertexte"/>
          <w:color w:val="auto"/>
          <w:u w:val="none"/>
        </w:rPr>
        <w:t xml:space="preserve">, </w:t>
      </w:r>
      <w:hyperlink r:id="rId20" w:history="1">
        <w:r w:rsidRPr="009153C0">
          <w:rPr>
            <w:rStyle w:val="Lienhypertexte"/>
          </w:rPr>
          <w:t xml:space="preserve">Faire un sondage </w:t>
        </w:r>
        <w:proofErr w:type="spellStart"/>
        <w:r w:rsidRPr="009153C0">
          <w:rPr>
            <w:rStyle w:val="Lienhypertexte"/>
          </w:rPr>
          <w:t>Framadate</w:t>
        </w:r>
        <w:proofErr w:type="spellEnd"/>
      </w:hyperlink>
      <w:r w:rsidR="00DF14D0">
        <w:rPr>
          <w:rStyle w:val="Lienhypertexte"/>
          <w:color w:val="auto"/>
          <w:u w:val="none"/>
        </w:rPr>
        <w:t> ;</w:t>
      </w:r>
    </w:p>
    <w:p w14:paraId="0CB219F2" w14:textId="77777777" w:rsidR="00C03E29" w:rsidRDefault="00C03E29" w:rsidP="00C03E29">
      <w:pPr>
        <w:autoSpaceDE w:val="0"/>
        <w:autoSpaceDN w:val="0"/>
        <w:adjustRightInd w:val="0"/>
        <w:spacing w:after="0" w:line="240" w:lineRule="auto"/>
        <w:ind w:left="708"/>
        <w:jc w:val="both"/>
      </w:pPr>
    </w:p>
    <w:p w14:paraId="279A1981" w14:textId="77777777" w:rsidR="00C03E29" w:rsidRDefault="00C03E29" w:rsidP="00C03E29">
      <w:pPr>
        <w:pStyle w:val="Paragraphedeliste"/>
        <w:numPr>
          <w:ilvl w:val="0"/>
          <w:numId w:val="1"/>
        </w:numPr>
        <w:autoSpaceDE w:val="0"/>
        <w:autoSpaceDN w:val="0"/>
        <w:adjustRightInd w:val="0"/>
        <w:spacing w:after="0" w:line="240" w:lineRule="auto"/>
      </w:pPr>
      <w:proofErr w:type="gramStart"/>
      <w:r>
        <w:rPr>
          <w:b/>
        </w:rPr>
        <w:t>u</w:t>
      </w:r>
      <w:r w:rsidRPr="00E93DC4">
        <w:rPr>
          <w:b/>
        </w:rPr>
        <w:t>n</w:t>
      </w:r>
      <w:proofErr w:type="gramEnd"/>
      <w:r w:rsidRPr="00E93DC4">
        <w:rPr>
          <w:b/>
        </w:rPr>
        <w:t xml:space="preserve"> appel à bénévoles</w:t>
      </w:r>
      <w:r>
        <w:t xml:space="preserve"> chaque semaine ou mois </w:t>
      </w:r>
      <w:r w:rsidRPr="00DF14D0">
        <w:rPr>
          <w:i/>
        </w:rPr>
        <w:t>via</w:t>
      </w:r>
      <w:r>
        <w:t xml:space="preserve"> un courriel.</w:t>
      </w:r>
    </w:p>
    <w:p w14:paraId="5DD1335E" w14:textId="77777777" w:rsidR="00C03E29" w:rsidRDefault="00C03E29" w:rsidP="00C03E29">
      <w:pPr>
        <w:autoSpaceDE w:val="0"/>
        <w:autoSpaceDN w:val="0"/>
        <w:adjustRightInd w:val="0"/>
        <w:spacing w:after="0" w:line="240" w:lineRule="auto"/>
        <w:ind w:left="708"/>
        <w:jc w:val="both"/>
      </w:pPr>
      <w:r>
        <w:t>Un courriel est envoyé en fin de semaine, ou mois, afin d’indiquer les actions à venir qui requièrent du temps bénévole</w:t>
      </w:r>
      <w:r w:rsidRPr="00E93DC4">
        <w:t>.</w:t>
      </w:r>
      <w:r>
        <w:t xml:space="preserve"> Une personne référente intègre les disponibilités des bénévoles dans le planning et informe le reste de l’équipe de l’agenda consolidé.</w:t>
      </w:r>
    </w:p>
    <w:p w14:paraId="3DAC7E42" w14:textId="77777777" w:rsidR="00C03E29" w:rsidRPr="00E93DC4" w:rsidRDefault="00C03E29" w:rsidP="00C03E29">
      <w:pPr>
        <w:autoSpaceDE w:val="0"/>
        <w:autoSpaceDN w:val="0"/>
        <w:adjustRightInd w:val="0"/>
        <w:spacing w:after="0" w:line="240" w:lineRule="auto"/>
        <w:ind w:left="708"/>
        <w:jc w:val="both"/>
      </w:pPr>
      <w:r>
        <w:t>Cette modalité permet une grande flexibilité dans les actions proposées aux personnes accompagnées en s’adaptant aux besoins ; elle nécessite cependant une personne référente pour les actions bénévoles.</w:t>
      </w:r>
    </w:p>
    <w:p w14:paraId="180BFBD2" w14:textId="77777777" w:rsidR="004A7173" w:rsidRDefault="004A7173" w:rsidP="00C03E29">
      <w:pPr>
        <w:autoSpaceDE w:val="0"/>
        <w:autoSpaceDN w:val="0"/>
        <w:adjustRightInd w:val="0"/>
        <w:spacing w:after="0" w:line="240" w:lineRule="auto"/>
      </w:pPr>
    </w:p>
    <w:p w14:paraId="1D746D0A" w14:textId="118E3821" w:rsidR="00C03E29" w:rsidRDefault="00C03E29" w:rsidP="00C03E29">
      <w:pPr>
        <w:autoSpaceDE w:val="0"/>
        <w:autoSpaceDN w:val="0"/>
        <w:adjustRightInd w:val="0"/>
        <w:spacing w:after="0" w:line="240" w:lineRule="auto"/>
      </w:pPr>
      <w:r w:rsidRPr="002D3CAD">
        <w:rPr>
          <w:rFonts w:cstheme="minorHAnsi"/>
          <w:noProof/>
        </w:rPr>
        <w:drawing>
          <wp:anchor distT="0" distB="0" distL="114300" distR="114300" simplePos="0" relativeHeight="251709952" behindDoc="0" locked="0" layoutInCell="1" allowOverlap="1" wp14:anchorId="1EC543EB" wp14:editId="1348A8CF">
            <wp:simplePos x="0" y="0"/>
            <wp:positionH relativeFrom="margin">
              <wp:align>left</wp:align>
            </wp:positionH>
            <wp:positionV relativeFrom="paragraph">
              <wp:posOffset>101600</wp:posOffset>
            </wp:positionV>
            <wp:extent cx="255270" cy="36195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61950"/>
                    </a:xfrm>
                    <a:prstGeom prst="rect">
                      <a:avLst/>
                    </a:prstGeom>
                  </pic:spPr>
                </pic:pic>
              </a:graphicData>
            </a:graphic>
            <wp14:sizeRelH relativeFrom="margin">
              <wp14:pctWidth>0</wp14:pctWidth>
            </wp14:sizeRelH>
            <wp14:sizeRelV relativeFrom="margin">
              <wp14:pctHeight>0</wp14:pctHeight>
            </wp14:sizeRelV>
          </wp:anchor>
        </w:drawing>
      </w:r>
    </w:p>
    <w:p w14:paraId="1687E1EA" w14:textId="77777777" w:rsidR="00C03E29" w:rsidRPr="001B4E81" w:rsidRDefault="00C03E29" w:rsidP="00C03E29">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1B4E81">
        <w:rPr>
          <w:rFonts w:cstheme="minorHAnsi"/>
          <w:b/>
          <w:bCs/>
          <w:color w:val="A5CE45"/>
          <w:sz w:val="24"/>
        </w:rPr>
        <w:t>La gestion des absences</w:t>
      </w:r>
    </w:p>
    <w:p w14:paraId="75F29A35" w14:textId="77777777" w:rsidR="00C03E29" w:rsidRDefault="00C03E29" w:rsidP="00C03E29">
      <w:pPr>
        <w:autoSpaceDE w:val="0"/>
        <w:autoSpaceDN w:val="0"/>
        <w:adjustRightInd w:val="0"/>
        <w:spacing w:after="0" w:line="240" w:lineRule="auto"/>
      </w:pPr>
    </w:p>
    <w:p w14:paraId="7712D90A" w14:textId="77777777" w:rsidR="00C03E29" w:rsidRDefault="00C03E29" w:rsidP="00C03E29">
      <w:pPr>
        <w:autoSpaceDE w:val="0"/>
        <w:autoSpaceDN w:val="0"/>
        <w:adjustRightInd w:val="0"/>
        <w:spacing w:after="0" w:line="240" w:lineRule="auto"/>
      </w:pPr>
      <w:r>
        <w:t>Afin d’anticiper au mieux les absences planifiées ou imprévues des bénévoles, plusieurs modalités de communication sont possibles :</w:t>
      </w:r>
    </w:p>
    <w:p w14:paraId="291D4327" w14:textId="77777777" w:rsidR="00C03E29" w:rsidRDefault="00C03E29" w:rsidP="00C03E29">
      <w:pPr>
        <w:pStyle w:val="Paragraphedeliste"/>
        <w:numPr>
          <w:ilvl w:val="0"/>
          <w:numId w:val="1"/>
        </w:numPr>
        <w:autoSpaceDE w:val="0"/>
        <w:autoSpaceDN w:val="0"/>
        <w:adjustRightInd w:val="0"/>
        <w:spacing w:after="0" w:line="240" w:lineRule="auto"/>
        <w:jc w:val="both"/>
      </w:pPr>
      <w:proofErr w:type="gramStart"/>
      <w:r>
        <w:t>comme</w:t>
      </w:r>
      <w:proofErr w:type="gramEnd"/>
      <w:r>
        <w:t xml:space="preserve"> évoqué ci-dessus, avoir un </w:t>
      </w:r>
      <w:r w:rsidRPr="00E54E1F">
        <w:rPr>
          <w:b/>
        </w:rPr>
        <w:t>planning partagé</w:t>
      </w:r>
      <w:r>
        <w:t xml:space="preserve"> permet aux bénévoles d’indiquer leur présence ou absence ;</w:t>
      </w:r>
    </w:p>
    <w:p w14:paraId="62A60602" w14:textId="77777777" w:rsidR="00C03E29" w:rsidRDefault="00C03E29" w:rsidP="00C03E29">
      <w:pPr>
        <w:pStyle w:val="Paragraphedeliste"/>
        <w:numPr>
          <w:ilvl w:val="0"/>
          <w:numId w:val="1"/>
        </w:numPr>
        <w:autoSpaceDE w:val="0"/>
        <w:autoSpaceDN w:val="0"/>
        <w:adjustRightInd w:val="0"/>
        <w:spacing w:after="0" w:line="240" w:lineRule="auto"/>
        <w:jc w:val="both"/>
      </w:pPr>
      <w:proofErr w:type="gramStart"/>
      <w:r>
        <w:t>créer</w:t>
      </w:r>
      <w:proofErr w:type="gramEnd"/>
      <w:r>
        <w:t xml:space="preserve"> un </w:t>
      </w:r>
      <w:r w:rsidRPr="00E54E1F">
        <w:rPr>
          <w:b/>
        </w:rPr>
        <w:t>groupe WhatsApp</w:t>
      </w:r>
      <w:r>
        <w:t xml:space="preserve"> ou une </w:t>
      </w:r>
      <w:r w:rsidRPr="00E54E1F">
        <w:rPr>
          <w:b/>
        </w:rPr>
        <w:t>« </w:t>
      </w:r>
      <w:r>
        <w:rPr>
          <w:b/>
        </w:rPr>
        <w:t>liste de diffusion par courriel</w:t>
      </w:r>
      <w:r w:rsidRPr="00E54E1F">
        <w:rPr>
          <w:b/>
        </w:rPr>
        <w:t> »</w:t>
      </w:r>
      <w:r>
        <w:t xml:space="preserve"> des bénévoles, sur lesquels les personnes pourront communiquer et informer de leurs imprévus ou absences. Ainsi tous les bénévoles, ainsi que la ou les personnes référentes en ont connaissance, et un appel à remplacement peut être fait. Il est important d’informer des règles d’usage de ces outils en indiquant que ces espaces ne sont pas les lieux de conversations privées et ne seront utilisés que pour le fonctionnement des actions bénévoles ;</w:t>
      </w:r>
    </w:p>
    <w:p w14:paraId="16416893" w14:textId="77777777" w:rsidR="00C03E29" w:rsidRDefault="00C03E29" w:rsidP="00C03E29">
      <w:pPr>
        <w:pStyle w:val="Paragraphedeliste"/>
        <w:numPr>
          <w:ilvl w:val="0"/>
          <w:numId w:val="1"/>
        </w:numPr>
        <w:autoSpaceDE w:val="0"/>
        <w:autoSpaceDN w:val="0"/>
        <w:adjustRightInd w:val="0"/>
        <w:spacing w:after="0" w:line="240" w:lineRule="auto"/>
        <w:jc w:val="both"/>
      </w:pPr>
      <w:proofErr w:type="gramStart"/>
      <w:r>
        <w:t>dans</w:t>
      </w:r>
      <w:proofErr w:type="gramEnd"/>
      <w:r>
        <w:t xml:space="preserve"> certaines structures, il est demandé aux bénévoles d’informer seulement de leurs absences ; ils sont considérés présents sur les créneaux prévus s’ils ne donnent aucune indication contraire. Cela évite aux bénévoles de confirmer régulièrement leur présence.</w:t>
      </w:r>
    </w:p>
    <w:p w14:paraId="061B50B7" w14:textId="77777777" w:rsidR="004A7173" w:rsidRDefault="004A7173" w:rsidP="00C03E29">
      <w:pPr>
        <w:autoSpaceDE w:val="0"/>
        <w:autoSpaceDN w:val="0"/>
        <w:adjustRightInd w:val="0"/>
        <w:spacing w:after="0" w:line="240" w:lineRule="auto"/>
      </w:pPr>
    </w:p>
    <w:p w14:paraId="66558DD1" w14:textId="1EC852C0" w:rsidR="00C03E29" w:rsidRPr="00600B2D" w:rsidRDefault="00C03E29" w:rsidP="00C03E29">
      <w:pPr>
        <w:autoSpaceDE w:val="0"/>
        <w:autoSpaceDN w:val="0"/>
        <w:adjustRightInd w:val="0"/>
        <w:spacing w:after="0" w:line="240" w:lineRule="auto"/>
      </w:pPr>
      <w:r w:rsidRPr="002D3CAD">
        <w:rPr>
          <w:rFonts w:cstheme="minorHAnsi"/>
          <w:noProof/>
        </w:rPr>
        <w:drawing>
          <wp:anchor distT="0" distB="0" distL="114300" distR="114300" simplePos="0" relativeHeight="251698688" behindDoc="0" locked="0" layoutInCell="1" allowOverlap="1" wp14:anchorId="61144EB8" wp14:editId="0923C78A">
            <wp:simplePos x="0" y="0"/>
            <wp:positionH relativeFrom="margin">
              <wp:align>left</wp:align>
            </wp:positionH>
            <wp:positionV relativeFrom="paragraph">
              <wp:posOffset>97691</wp:posOffset>
            </wp:positionV>
            <wp:extent cx="255270" cy="36195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61950"/>
                    </a:xfrm>
                    <a:prstGeom prst="rect">
                      <a:avLst/>
                    </a:prstGeom>
                  </pic:spPr>
                </pic:pic>
              </a:graphicData>
            </a:graphic>
            <wp14:sizeRelH relativeFrom="margin">
              <wp14:pctWidth>0</wp14:pctWidth>
            </wp14:sizeRelH>
            <wp14:sizeRelV relativeFrom="margin">
              <wp14:pctHeight>0</wp14:pctHeight>
            </wp14:sizeRelV>
          </wp:anchor>
        </w:drawing>
      </w:r>
    </w:p>
    <w:p w14:paraId="7B2E7086" w14:textId="77777777" w:rsidR="00C03E29" w:rsidRPr="001B4E81" w:rsidRDefault="00C03E29" w:rsidP="00C03E29">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1B4E81">
        <w:rPr>
          <w:rFonts w:cstheme="minorHAnsi"/>
          <w:b/>
          <w:bCs/>
          <w:color w:val="A5CE45"/>
          <w:sz w:val="24"/>
        </w:rPr>
        <w:t>L’accompagne</w:t>
      </w:r>
      <w:bookmarkStart w:id="2" w:name="_GoBack"/>
      <w:bookmarkEnd w:id="2"/>
      <w:r w:rsidRPr="001B4E81">
        <w:rPr>
          <w:rFonts w:cstheme="minorHAnsi"/>
          <w:b/>
          <w:bCs/>
          <w:color w:val="A5CE45"/>
          <w:sz w:val="24"/>
        </w:rPr>
        <w:t>ment et le suivi des bénévoles</w:t>
      </w:r>
    </w:p>
    <w:p w14:paraId="3F9FD092" w14:textId="77777777" w:rsidR="00C03E29" w:rsidRDefault="00C03E29" w:rsidP="00C03E29">
      <w:pPr>
        <w:autoSpaceDE w:val="0"/>
        <w:autoSpaceDN w:val="0"/>
        <w:adjustRightInd w:val="0"/>
        <w:spacing w:after="0" w:line="240" w:lineRule="auto"/>
      </w:pPr>
    </w:p>
    <w:p w14:paraId="71114FAC" w14:textId="77777777" w:rsidR="00C03E29" w:rsidRPr="00DF14D0" w:rsidRDefault="00C03E29" w:rsidP="00C03E29">
      <w:pPr>
        <w:pStyle w:val="Paragraphedeliste"/>
        <w:numPr>
          <w:ilvl w:val="0"/>
          <w:numId w:val="45"/>
        </w:numPr>
        <w:autoSpaceDE w:val="0"/>
        <w:autoSpaceDN w:val="0"/>
        <w:adjustRightInd w:val="0"/>
        <w:spacing w:after="0" w:line="240" w:lineRule="auto"/>
        <w:jc w:val="both"/>
        <w:rPr>
          <w:rFonts w:cstheme="minorHAnsi"/>
          <w:bCs/>
          <w:color w:val="A5CE45"/>
          <w:sz w:val="24"/>
        </w:rPr>
      </w:pPr>
      <w:r w:rsidRPr="00DF14D0">
        <w:rPr>
          <w:rFonts w:cstheme="minorHAnsi"/>
          <w:bCs/>
          <w:color w:val="A5CE45"/>
          <w:sz w:val="24"/>
        </w:rPr>
        <w:t>Les temps de bilan</w:t>
      </w:r>
    </w:p>
    <w:p w14:paraId="15A69BBC" w14:textId="77777777" w:rsidR="004A7173" w:rsidRPr="004A7173" w:rsidRDefault="004A7173" w:rsidP="00C03E29">
      <w:pPr>
        <w:autoSpaceDE w:val="0"/>
        <w:autoSpaceDN w:val="0"/>
        <w:adjustRightInd w:val="0"/>
        <w:spacing w:after="0" w:line="240" w:lineRule="auto"/>
        <w:jc w:val="both"/>
        <w:rPr>
          <w:sz w:val="10"/>
          <w:szCs w:val="10"/>
        </w:rPr>
      </w:pPr>
    </w:p>
    <w:p w14:paraId="402A6322" w14:textId="60F44276" w:rsidR="00C03E29" w:rsidRDefault="00C03E29" w:rsidP="00C03E29">
      <w:pPr>
        <w:autoSpaceDE w:val="0"/>
        <w:autoSpaceDN w:val="0"/>
        <w:adjustRightInd w:val="0"/>
        <w:spacing w:after="0" w:line="240" w:lineRule="auto"/>
        <w:jc w:val="both"/>
      </w:pPr>
      <w:r>
        <w:t>Un temps de bilan régulier avec le bénévole peut être organisé afin de faire le point sur ses missions, ses motivations</w:t>
      </w:r>
      <w:r w:rsidR="00DF14D0">
        <w:t xml:space="preserve">, </w:t>
      </w:r>
      <w:r>
        <w:t>ses difficultés éventuelles</w:t>
      </w:r>
      <w:r w:rsidR="00DF14D0">
        <w:t xml:space="preserve"> et</w:t>
      </w:r>
      <w:r>
        <w:t xml:space="preserve"> adapter son engagement si nécessaire.</w:t>
      </w:r>
    </w:p>
    <w:p w14:paraId="3529EDB0" w14:textId="77777777" w:rsidR="00C03E29" w:rsidRDefault="00C03E29" w:rsidP="00C03E29">
      <w:pPr>
        <w:autoSpaceDE w:val="0"/>
        <w:autoSpaceDN w:val="0"/>
        <w:adjustRightInd w:val="0"/>
        <w:spacing w:after="0" w:line="240" w:lineRule="auto"/>
        <w:jc w:val="both"/>
      </w:pPr>
      <w:r>
        <w:t>Ce temps est planifié et organisé par la personne référente des bénévoles dans la structure.</w:t>
      </w:r>
    </w:p>
    <w:p w14:paraId="5F1D617C" w14:textId="77777777" w:rsidR="002539DF" w:rsidRPr="002539DF" w:rsidRDefault="002539DF" w:rsidP="00C03E29">
      <w:pPr>
        <w:autoSpaceDE w:val="0"/>
        <w:autoSpaceDN w:val="0"/>
        <w:adjustRightInd w:val="0"/>
        <w:spacing w:after="0"/>
        <w:rPr>
          <w:i/>
          <w:iCs/>
          <w:sz w:val="10"/>
          <w:szCs w:val="10"/>
        </w:rPr>
      </w:pPr>
    </w:p>
    <w:p w14:paraId="4DF5A2C9" w14:textId="6BC77D43" w:rsidR="00C03E29" w:rsidRPr="004D02C3" w:rsidRDefault="00C03E29" w:rsidP="00C03E29">
      <w:pPr>
        <w:autoSpaceDE w:val="0"/>
        <w:autoSpaceDN w:val="0"/>
        <w:adjustRightInd w:val="0"/>
        <w:spacing w:after="0"/>
      </w:pPr>
      <w:r>
        <w:rPr>
          <w:i/>
          <w:iCs/>
        </w:rPr>
        <w:t>Proposition de trame d’échange avec le bénévole :</w:t>
      </w:r>
    </w:p>
    <w:p w14:paraId="6372DDB9" w14:textId="77777777" w:rsidR="00C03E29" w:rsidRDefault="00C03E29" w:rsidP="00C03E29">
      <w:pPr>
        <w:numPr>
          <w:ilvl w:val="0"/>
          <w:numId w:val="29"/>
        </w:numPr>
        <w:spacing w:after="0"/>
      </w:pPr>
      <w:proofErr w:type="gramStart"/>
      <w:r>
        <w:t>comment</w:t>
      </w:r>
      <w:proofErr w:type="gramEnd"/>
      <w:r>
        <w:t xml:space="preserve"> le bénévole se sent-il dans la structure, dans ses missions ?</w:t>
      </w:r>
    </w:p>
    <w:p w14:paraId="48B0E0D7" w14:textId="77777777" w:rsidR="00C03E29" w:rsidRDefault="00C03E29" w:rsidP="00C03E29">
      <w:pPr>
        <w:numPr>
          <w:ilvl w:val="0"/>
          <w:numId w:val="29"/>
        </w:numPr>
        <w:spacing w:after="0"/>
      </w:pPr>
      <w:proofErr w:type="gramStart"/>
      <w:r>
        <w:t>comment</w:t>
      </w:r>
      <w:proofErr w:type="gramEnd"/>
      <w:r>
        <w:t xml:space="preserve"> se passe l’activité dans laquelle il est engagé ?</w:t>
      </w:r>
    </w:p>
    <w:p w14:paraId="44AE81C1" w14:textId="77777777" w:rsidR="00C03E29" w:rsidRDefault="00C03E29" w:rsidP="00C03E29">
      <w:pPr>
        <w:numPr>
          <w:ilvl w:val="0"/>
          <w:numId w:val="29"/>
        </w:numPr>
        <w:spacing w:after="0"/>
      </w:pPr>
      <w:proofErr w:type="gramStart"/>
      <w:r>
        <w:t>les</w:t>
      </w:r>
      <w:proofErr w:type="gramEnd"/>
      <w:r>
        <w:t xml:space="preserve"> missions lui conviennent-elles ?</w:t>
      </w:r>
      <w:r w:rsidRPr="006B4F24">
        <w:t xml:space="preserve"> </w:t>
      </w:r>
      <w:r>
        <w:t>Répondent-elles à ses attentes, ses envies ?</w:t>
      </w:r>
    </w:p>
    <w:p w14:paraId="1A898B09" w14:textId="77777777" w:rsidR="007E6584" w:rsidRPr="007E6584" w:rsidRDefault="00C03E29" w:rsidP="009240A3">
      <w:pPr>
        <w:numPr>
          <w:ilvl w:val="0"/>
          <w:numId w:val="29"/>
        </w:numPr>
        <w:autoSpaceDE w:val="0"/>
        <w:autoSpaceDN w:val="0"/>
        <w:adjustRightInd w:val="0"/>
        <w:spacing w:after="0" w:line="240" w:lineRule="auto"/>
        <w:rPr>
          <w:i/>
          <w:sz w:val="18"/>
          <w:szCs w:val="18"/>
        </w:rPr>
      </w:pPr>
      <w:proofErr w:type="gramStart"/>
      <w:r>
        <w:t>rencontre</w:t>
      </w:r>
      <w:proofErr w:type="gramEnd"/>
      <w:r>
        <w:t>-t-il des difficultés particulières ?</w:t>
      </w:r>
    </w:p>
    <w:p w14:paraId="5D422730" w14:textId="464685D8" w:rsidR="00D33B74" w:rsidRPr="007E6584" w:rsidRDefault="00C03E29" w:rsidP="009240A3">
      <w:pPr>
        <w:numPr>
          <w:ilvl w:val="0"/>
          <w:numId w:val="29"/>
        </w:numPr>
        <w:autoSpaceDE w:val="0"/>
        <w:autoSpaceDN w:val="0"/>
        <w:adjustRightInd w:val="0"/>
        <w:spacing w:after="0" w:line="240" w:lineRule="auto"/>
        <w:rPr>
          <w:i/>
          <w:sz w:val="18"/>
          <w:szCs w:val="18"/>
        </w:rPr>
      </w:pPr>
      <w:proofErr w:type="gramStart"/>
      <w:r>
        <w:t>a</w:t>
      </w:r>
      <w:proofErr w:type="gramEnd"/>
      <w:r>
        <w:t>-t-il des remarques, des questions ou des suggestions ?</w:t>
      </w:r>
      <w:r w:rsidR="00D33B74" w:rsidRPr="007E6584">
        <w:rPr>
          <w:i/>
          <w:sz w:val="18"/>
          <w:szCs w:val="18"/>
        </w:rPr>
        <w:t xml:space="preserve"> </w:t>
      </w:r>
    </w:p>
    <w:p w14:paraId="4DE64FE7" w14:textId="77777777" w:rsidR="00D33B74" w:rsidRDefault="00D33B74" w:rsidP="00D33B74">
      <w:pPr>
        <w:keepNext/>
        <w:keepLines/>
        <w:spacing w:before="40" w:after="0"/>
        <w:jc w:val="both"/>
        <w:outlineLvl w:val="1"/>
        <w:rPr>
          <w:rFonts w:eastAsiaTheme="majorEastAsia" w:cstheme="minorHAnsi"/>
          <w:b/>
          <w:color w:val="00A3B0"/>
          <w:sz w:val="40"/>
          <w:szCs w:val="28"/>
        </w:rPr>
        <w:sectPr w:rsidR="00D33B74" w:rsidSect="008E73DC">
          <w:footerReference w:type="default" r:id="rId21"/>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pPr>
    </w:p>
    <w:p w14:paraId="766813C5" w14:textId="57483341" w:rsidR="00A46A8D" w:rsidRPr="00DF14D0" w:rsidRDefault="00A46A8D" w:rsidP="00A46A8D">
      <w:pPr>
        <w:pStyle w:val="Paragraphedeliste"/>
        <w:numPr>
          <w:ilvl w:val="0"/>
          <w:numId w:val="45"/>
        </w:numPr>
        <w:autoSpaceDE w:val="0"/>
        <w:autoSpaceDN w:val="0"/>
        <w:adjustRightInd w:val="0"/>
        <w:spacing w:after="0" w:line="240" w:lineRule="auto"/>
        <w:jc w:val="both"/>
        <w:rPr>
          <w:rFonts w:cstheme="minorHAnsi"/>
          <w:bCs/>
          <w:color w:val="A5CE45"/>
          <w:sz w:val="24"/>
        </w:rPr>
      </w:pPr>
      <w:r w:rsidRPr="00DF14D0">
        <w:rPr>
          <w:rFonts w:cstheme="minorHAnsi"/>
          <w:bCs/>
          <w:color w:val="A5CE45"/>
          <w:sz w:val="24"/>
        </w:rPr>
        <w:t>Le tableau de suivi des bénévoles</w:t>
      </w:r>
    </w:p>
    <w:p w14:paraId="31F9F578" w14:textId="77777777" w:rsidR="004A7173" w:rsidRPr="004A7173" w:rsidRDefault="004A7173" w:rsidP="00A46A8D">
      <w:pPr>
        <w:autoSpaceDE w:val="0"/>
        <w:autoSpaceDN w:val="0"/>
        <w:adjustRightInd w:val="0"/>
        <w:spacing w:after="0" w:line="240" w:lineRule="auto"/>
        <w:jc w:val="both"/>
        <w:rPr>
          <w:sz w:val="10"/>
          <w:szCs w:val="10"/>
        </w:rPr>
      </w:pPr>
    </w:p>
    <w:p w14:paraId="11CB5924" w14:textId="33B1403B" w:rsidR="00A46A8D" w:rsidRDefault="00A46A8D" w:rsidP="00A46A8D">
      <w:pPr>
        <w:autoSpaceDE w:val="0"/>
        <w:autoSpaceDN w:val="0"/>
        <w:adjustRightInd w:val="0"/>
        <w:spacing w:after="0" w:line="240" w:lineRule="auto"/>
        <w:jc w:val="both"/>
      </w:pPr>
      <w:r>
        <w:t>Afin d’accompagner au mieux les bénévoles et de pouvoir valoriser comptablement, en fin d’année, leur contribution, un tableau de suivi peut être créé (ci-dessous un modèle).</w:t>
      </w:r>
    </w:p>
    <w:p w14:paraId="41277532" w14:textId="77777777" w:rsidR="00A46A8D" w:rsidRDefault="00A46A8D" w:rsidP="00A46A8D">
      <w:pPr>
        <w:autoSpaceDE w:val="0"/>
        <w:autoSpaceDN w:val="0"/>
        <w:adjustRightInd w:val="0"/>
        <w:spacing w:after="0" w:line="240" w:lineRule="auto"/>
        <w:jc w:val="both"/>
      </w:pPr>
      <w:r>
        <w:t>Il est recommandé de le concevoir sur une feuille de calcul (comme Excel) afin de pouvoir le modifier plus facilement.</w:t>
      </w:r>
    </w:p>
    <w:p w14:paraId="21C7E512" w14:textId="77777777" w:rsidR="00A46A8D" w:rsidRDefault="00A46A8D" w:rsidP="00A46A8D">
      <w:pPr>
        <w:autoSpaceDE w:val="0"/>
        <w:autoSpaceDN w:val="0"/>
        <w:adjustRightInd w:val="0"/>
        <w:spacing w:after="0" w:line="240" w:lineRule="auto"/>
      </w:pPr>
    </w:p>
    <w:p w14:paraId="0CAB9838" w14:textId="77777777" w:rsidR="00A46A8D" w:rsidRDefault="00A46A8D" w:rsidP="00A46A8D">
      <w:pPr>
        <w:autoSpaceDE w:val="0"/>
        <w:autoSpaceDN w:val="0"/>
        <w:adjustRightInd w:val="0"/>
        <w:spacing w:after="0" w:line="240" w:lineRule="auto"/>
      </w:pPr>
      <w:r w:rsidRPr="00A46A8D">
        <w:rPr>
          <w:noProof/>
        </w:rPr>
        <w:drawing>
          <wp:inline distT="0" distB="0" distL="0" distR="0" wp14:anchorId="7C8DD065" wp14:editId="6780AA33">
            <wp:extent cx="5759450" cy="3095495"/>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095495"/>
                    </a:xfrm>
                    <a:prstGeom prst="rect">
                      <a:avLst/>
                    </a:prstGeom>
                    <a:noFill/>
                    <a:ln>
                      <a:noFill/>
                    </a:ln>
                  </pic:spPr>
                </pic:pic>
              </a:graphicData>
            </a:graphic>
          </wp:inline>
        </w:drawing>
      </w:r>
    </w:p>
    <w:p w14:paraId="2DFB440F" w14:textId="77777777" w:rsidR="00A46A8D" w:rsidRDefault="00A46A8D" w:rsidP="00A46A8D">
      <w:pPr>
        <w:autoSpaceDE w:val="0"/>
        <w:autoSpaceDN w:val="0"/>
        <w:adjustRightInd w:val="0"/>
        <w:spacing w:after="0" w:line="240" w:lineRule="auto"/>
      </w:pPr>
    </w:p>
    <w:p w14:paraId="361278F6" w14:textId="77777777" w:rsidR="00F9263F" w:rsidRPr="00A459DC" w:rsidRDefault="00F9263F" w:rsidP="00F9263F">
      <w:pPr>
        <w:autoSpaceDE w:val="0"/>
        <w:autoSpaceDN w:val="0"/>
        <w:adjustRightInd w:val="0"/>
        <w:spacing w:after="0" w:line="240" w:lineRule="auto"/>
        <w:rPr>
          <w:rStyle w:val="Lienhypertexte"/>
          <w:i/>
          <w:color w:val="auto"/>
          <w:sz w:val="18"/>
          <w:szCs w:val="18"/>
          <w:u w:val="none"/>
        </w:rPr>
      </w:pPr>
      <w:r w:rsidRPr="00A84D0A">
        <w:rPr>
          <w:i/>
          <w:sz w:val="18"/>
          <w:szCs w:val="18"/>
        </w:rPr>
        <w:t xml:space="preserve">Modèle disponible </w:t>
      </w:r>
      <w:r>
        <w:rPr>
          <w:i/>
          <w:sz w:val="18"/>
          <w:szCs w:val="18"/>
        </w:rPr>
        <w:t xml:space="preserve">sur le site Internet de la FEP : </w:t>
      </w:r>
      <w:hyperlink r:id="rId23" w:history="1">
        <w:r w:rsidRPr="00F9263F">
          <w:rPr>
            <w:rStyle w:val="Lienhypertexte"/>
            <w:i/>
            <w:sz w:val="18"/>
            <w:szCs w:val="18"/>
          </w:rPr>
          <w:t>fep.asso.fr</w:t>
        </w:r>
      </w:hyperlink>
      <w:r>
        <w:rPr>
          <w:i/>
          <w:sz w:val="18"/>
          <w:szCs w:val="18"/>
        </w:rPr>
        <w:t>.</w:t>
      </w:r>
    </w:p>
    <w:p w14:paraId="5F6D5BA6" w14:textId="0161E89E" w:rsidR="0062592D" w:rsidRDefault="0062592D" w:rsidP="00A46A8D">
      <w:pPr>
        <w:autoSpaceDE w:val="0"/>
        <w:autoSpaceDN w:val="0"/>
        <w:adjustRightInd w:val="0"/>
        <w:spacing w:after="0" w:line="240" w:lineRule="auto"/>
        <w:rPr>
          <w:i/>
          <w:sz w:val="18"/>
          <w:szCs w:val="18"/>
        </w:rPr>
      </w:pPr>
    </w:p>
    <w:sectPr w:rsidR="0062592D" w:rsidSect="008E73DC">
      <w:footerReference w:type="default" r:id="rId24"/>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4A9B" w14:textId="77777777" w:rsidR="00A459DC" w:rsidRDefault="00A459DC" w:rsidP="00CF4C1E">
      <w:pPr>
        <w:spacing w:after="0" w:line="240" w:lineRule="auto"/>
      </w:pPr>
      <w:r>
        <w:separator/>
      </w:r>
    </w:p>
  </w:endnote>
  <w:endnote w:type="continuationSeparator" w:id="0">
    <w:p w14:paraId="39D37988" w14:textId="77777777" w:rsidR="00A459DC" w:rsidRDefault="00A459DC" w:rsidP="00C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oto Sans CJK SC">
    <w:altName w:val="Calibri"/>
    <w:charset w:val="00"/>
    <w:family w:val="auto"/>
    <w:pitch w:val="variable"/>
    <w:sig w:usb0="00000003" w:usb1="00000000" w:usb2="00000000" w:usb3="00000000" w:csb0="00000001" w:csb1="00000000"/>
  </w:font>
  <w:font w:name="Free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BCBA" w14:textId="29E55031" w:rsidR="00A459DC" w:rsidRPr="00C419EC" w:rsidRDefault="00A459DC" w:rsidP="001101F6">
    <w:pPr>
      <w:pStyle w:val="Pieddepage"/>
      <w:rPr>
        <w:sz w:val="18"/>
        <w:szCs w:val="18"/>
      </w:rPr>
    </w:pPr>
    <w:r>
      <w:rPr>
        <w:noProof/>
      </w:rPr>
      <w:drawing>
        <wp:anchor distT="0" distB="0" distL="114300" distR="114300" simplePos="0" relativeHeight="251671552" behindDoc="1" locked="0" layoutInCell="1" allowOverlap="1" wp14:anchorId="4F5893C0" wp14:editId="14290EE9">
          <wp:simplePos x="0" y="0"/>
          <wp:positionH relativeFrom="column">
            <wp:posOffset>5287010</wp:posOffset>
          </wp:positionH>
          <wp:positionV relativeFrom="paragraph">
            <wp:posOffset>-165100</wp:posOffset>
          </wp:positionV>
          <wp:extent cx="995680" cy="440055"/>
          <wp:effectExtent l="0" t="0" r="0" b="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11 </w:t>
    </w:r>
    <w:r w:rsidRPr="001101F6">
      <w:rPr>
        <w:sz w:val="14"/>
        <w:szCs w:val="14"/>
      </w:rPr>
      <w:t>(</w:t>
    </w:r>
    <w:r>
      <w:rPr>
        <w:sz w:val="14"/>
        <w:szCs w:val="14"/>
      </w:rPr>
      <w:t>1</w:t>
    </w:r>
    <w:r w:rsidRPr="001101F6">
      <w:rPr>
        <w:sz w:val="14"/>
        <w:szCs w:val="14"/>
      </w:rPr>
      <w:t>/3)</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273D" w14:textId="77777777" w:rsidR="00A459DC" w:rsidRPr="00C419EC" w:rsidRDefault="00A459DC" w:rsidP="001101F6">
    <w:pPr>
      <w:pStyle w:val="Pieddepage"/>
      <w:rPr>
        <w:sz w:val="18"/>
        <w:szCs w:val="18"/>
      </w:rPr>
    </w:pPr>
    <w:r>
      <w:rPr>
        <w:noProof/>
      </w:rPr>
      <w:drawing>
        <wp:anchor distT="0" distB="0" distL="114300" distR="114300" simplePos="0" relativeHeight="251673600" behindDoc="1" locked="0" layoutInCell="1" allowOverlap="1" wp14:anchorId="2E8BE856" wp14:editId="485CE7DC">
          <wp:simplePos x="0" y="0"/>
          <wp:positionH relativeFrom="column">
            <wp:posOffset>5287010</wp:posOffset>
          </wp:positionH>
          <wp:positionV relativeFrom="paragraph">
            <wp:posOffset>-165100</wp:posOffset>
          </wp:positionV>
          <wp:extent cx="995680" cy="440055"/>
          <wp:effectExtent l="0" t="0" r="0" b="0"/>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11 </w:t>
    </w:r>
    <w:r w:rsidRPr="001101F6">
      <w:rPr>
        <w:sz w:val="14"/>
        <w:szCs w:val="14"/>
      </w:rPr>
      <w:t>(</w:t>
    </w:r>
    <w:r>
      <w:rPr>
        <w:sz w:val="14"/>
        <w:szCs w:val="14"/>
      </w:rPr>
      <w:t>2</w:t>
    </w:r>
    <w:r w:rsidRPr="001101F6">
      <w:rPr>
        <w:sz w:val="14"/>
        <w:szCs w:val="14"/>
      </w:rPr>
      <w:t>/3)</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FC2E" w14:textId="217E33C9" w:rsidR="00A459DC" w:rsidRPr="00C419EC" w:rsidRDefault="00A459DC" w:rsidP="001101F6">
    <w:pPr>
      <w:pStyle w:val="Pieddepage"/>
      <w:rPr>
        <w:sz w:val="18"/>
        <w:szCs w:val="18"/>
      </w:rPr>
    </w:pPr>
    <w:r>
      <w:rPr>
        <w:noProof/>
      </w:rPr>
      <w:drawing>
        <wp:anchor distT="0" distB="0" distL="114300" distR="114300" simplePos="0" relativeHeight="251667456" behindDoc="1" locked="0" layoutInCell="1" allowOverlap="1" wp14:anchorId="52B2BF6E" wp14:editId="4851E553">
          <wp:simplePos x="0" y="0"/>
          <wp:positionH relativeFrom="column">
            <wp:posOffset>5293360</wp:posOffset>
          </wp:positionH>
          <wp:positionV relativeFrom="paragraph">
            <wp:posOffset>-173990</wp:posOffset>
          </wp:positionV>
          <wp:extent cx="995680" cy="440055"/>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sidR="00201553">
      <w:rPr>
        <w:sz w:val="18"/>
        <w:szCs w:val="18"/>
      </w:rPr>
      <w:t xml:space="preserve">11 </w:t>
    </w:r>
    <w:r w:rsidR="00201553" w:rsidRPr="001101F6">
      <w:rPr>
        <w:sz w:val="14"/>
        <w:szCs w:val="14"/>
      </w:rPr>
      <w:t>(</w:t>
    </w:r>
    <w:r w:rsidR="00201553">
      <w:rPr>
        <w:sz w:val="14"/>
        <w:szCs w:val="14"/>
      </w:rPr>
      <w:t>3</w:t>
    </w:r>
    <w:r w:rsidR="00201553" w:rsidRPr="001101F6">
      <w:rPr>
        <w:sz w:val="14"/>
        <w:szCs w:val="14"/>
      </w:rPr>
      <w:t>/3)</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88B7" w14:textId="77777777" w:rsidR="00A459DC" w:rsidRDefault="00A459DC" w:rsidP="00CF4C1E">
      <w:pPr>
        <w:spacing w:after="0" w:line="240" w:lineRule="auto"/>
      </w:pPr>
      <w:r>
        <w:separator/>
      </w:r>
    </w:p>
  </w:footnote>
  <w:footnote w:type="continuationSeparator" w:id="0">
    <w:p w14:paraId="06A44B9D" w14:textId="77777777" w:rsidR="00A459DC" w:rsidRDefault="00A459DC" w:rsidP="00CF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3pt;height:28.45pt" o:bullet="t">
        <v:imagedata r:id="rId1" o:title="logo puce vert"/>
      </v:shape>
    </w:pict>
  </w:numPicBullet>
  <w:abstractNum w:abstractNumId="0" w15:restartNumberingAfterBreak="0">
    <w:nsid w:val="047E7703"/>
    <w:multiLevelType w:val="hybridMultilevel"/>
    <w:tmpl w:val="F1DC49CC"/>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50A32"/>
    <w:multiLevelType w:val="hybridMultilevel"/>
    <w:tmpl w:val="B19084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4F21BB"/>
    <w:multiLevelType w:val="hybridMultilevel"/>
    <w:tmpl w:val="910868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454AD2"/>
    <w:multiLevelType w:val="hybridMultilevel"/>
    <w:tmpl w:val="2E0293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0C6155"/>
    <w:multiLevelType w:val="hybridMultilevel"/>
    <w:tmpl w:val="76C8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F3767"/>
    <w:multiLevelType w:val="hybridMultilevel"/>
    <w:tmpl w:val="73481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77B90"/>
    <w:multiLevelType w:val="hybridMultilevel"/>
    <w:tmpl w:val="498A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AB52D1"/>
    <w:multiLevelType w:val="hybridMultilevel"/>
    <w:tmpl w:val="CA329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81416"/>
    <w:multiLevelType w:val="hybridMultilevel"/>
    <w:tmpl w:val="A14212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20B305E"/>
    <w:multiLevelType w:val="hybridMultilevel"/>
    <w:tmpl w:val="9A16B024"/>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10" w15:restartNumberingAfterBreak="0">
    <w:nsid w:val="24D23667"/>
    <w:multiLevelType w:val="hybridMultilevel"/>
    <w:tmpl w:val="A1A82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77405E"/>
    <w:multiLevelType w:val="multilevel"/>
    <w:tmpl w:val="3E9AF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A178DE"/>
    <w:multiLevelType w:val="hybridMultilevel"/>
    <w:tmpl w:val="16669D42"/>
    <w:lvl w:ilvl="0" w:tplc="040C0001">
      <w:start w:val="1"/>
      <w:numFmt w:val="bullet"/>
      <w:lvlText w:val=""/>
      <w:lvlJc w:val="left"/>
      <w:pPr>
        <w:ind w:left="856" w:hanging="360"/>
      </w:pPr>
      <w:rPr>
        <w:rFonts w:ascii="Symbol" w:hAnsi="Symbol" w:hint="default"/>
        <w:w w:val="100"/>
        <w:lang w:val="fr-FR" w:eastAsia="en-US" w:bidi="ar-SA"/>
      </w:rPr>
    </w:lvl>
    <w:lvl w:ilvl="1" w:tplc="040C0001">
      <w:start w:val="1"/>
      <w:numFmt w:val="bullet"/>
      <w:lvlText w:val=""/>
      <w:lvlJc w:val="left"/>
      <w:pPr>
        <w:ind w:left="856" w:hanging="130"/>
      </w:pPr>
      <w:rPr>
        <w:rFonts w:ascii="Symbol" w:hAnsi="Symbol" w:hint="default"/>
        <w:w w:val="100"/>
        <w:sz w:val="24"/>
        <w:szCs w:val="24"/>
        <w:lang w:val="fr-FR" w:eastAsia="en-US" w:bidi="ar-SA"/>
      </w:rPr>
    </w:lvl>
    <w:lvl w:ilvl="2" w:tplc="53D233EA">
      <w:numFmt w:val="bullet"/>
      <w:lvlText w:val="•"/>
      <w:lvlJc w:val="left"/>
      <w:pPr>
        <w:ind w:left="2553" w:hanging="130"/>
      </w:pPr>
      <w:rPr>
        <w:rFonts w:hint="default"/>
        <w:lang w:val="fr-FR" w:eastAsia="en-US" w:bidi="ar-SA"/>
      </w:rPr>
    </w:lvl>
    <w:lvl w:ilvl="3" w:tplc="151E6ECA">
      <w:numFmt w:val="bullet"/>
      <w:lvlText w:val="•"/>
      <w:lvlJc w:val="left"/>
      <w:pPr>
        <w:ind w:left="3399" w:hanging="130"/>
      </w:pPr>
      <w:rPr>
        <w:rFonts w:hint="default"/>
        <w:lang w:val="fr-FR" w:eastAsia="en-US" w:bidi="ar-SA"/>
      </w:rPr>
    </w:lvl>
    <w:lvl w:ilvl="4" w:tplc="A9C47802">
      <w:numFmt w:val="bullet"/>
      <w:lvlText w:val="•"/>
      <w:lvlJc w:val="left"/>
      <w:pPr>
        <w:ind w:left="4246" w:hanging="130"/>
      </w:pPr>
      <w:rPr>
        <w:rFonts w:hint="default"/>
        <w:lang w:val="fr-FR" w:eastAsia="en-US" w:bidi="ar-SA"/>
      </w:rPr>
    </w:lvl>
    <w:lvl w:ilvl="5" w:tplc="51AA5598">
      <w:numFmt w:val="bullet"/>
      <w:lvlText w:val="•"/>
      <w:lvlJc w:val="left"/>
      <w:pPr>
        <w:ind w:left="5092" w:hanging="130"/>
      </w:pPr>
      <w:rPr>
        <w:rFonts w:hint="default"/>
        <w:lang w:val="fr-FR" w:eastAsia="en-US" w:bidi="ar-SA"/>
      </w:rPr>
    </w:lvl>
    <w:lvl w:ilvl="6" w:tplc="44001230">
      <w:numFmt w:val="bullet"/>
      <w:lvlText w:val="•"/>
      <w:lvlJc w:val="left"/>
      <w:pPr>
        <w:ind w:left="5939" w:hanging="130"/>
      </w:pPr>
      <w:rPr>
        <w:rFonts w:hint="default"/>
        <w:lang w:val="fr-FR" w:eastAsia="en-US" w:bidi="ar-SA"/>
      </w:rPr>
    </w:lvl>
    <w:lvl w:ilvl="7" w:tplc="0ED8F704">
      <w:numFmt w:val="bullet"/>
      <w:lvlText w:val="•"/>
      <w:lvlJc w:val="left"/>
      <w:pPr>
        <w:ind w:left="6785" w:hanging="130"/>
      </w:pPr>
      <w:rPr>
        <w:rFonts w:hint="default"/>
        <w:lang w:val="fr-FR" w:eastAsia="en-US" w:bidi="ar-SA"/>
      </w:rPr>
    </w:lvl>
    <w:lvl w:ilvl="8" w:tplc="1EFAA8C6">
      <w:numFmt w:val="bullet"/>
      <w:lvlText w:val="•"/>
      <w:lvlJc w:val="left"/>
      <w:pPr>
        <w:ind w:left="7632" w:hanging="130"/>
      </w:pPr>
      <w:rPr>
        <w:rFonts w:hint="default"/>
        <w:lang w:val="fr-FR" w:eastAsia="en-US" w:bidi="ar-SA"/>
      </w:rPr>
    </w:lvl>
  </w:abstractNum>
  <w:abstractNum w:abstractNumId="13" w15:restartNumberingAfterBreak="0">
    <w:nsid w:val="2A622DA8"/>
    <w:multiLevelType w:val="hybridMultilevel"/>
    <w:tmpl w:val="5E929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431D0"/>
    <w:multiLevelType w:val="hybridMultilevel"/>
    <w:tmpl w:val="3B8CC1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DD33420"/>
    <w:multiLevelType w:val="hybridMultilevel"/>
    <w:tmpl w:val="F416ABA2"/>
    <w:lvl w:ilvl="0" w:tplc="04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15:restartNumberingAfterBreak="0">
    <w:nsid w:val="35EB27DD"/>
    <w:multiLevelType w:val="hybridMultilevel"/>
    <w:tmpl w:val="063A31A2"/>
    <w:lvl w:ilvl="0" w:tplc="6F66F62C">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7A751C7"/>
    <w:multiLevelType w:val="hybridMultilevel"/>
    <w:tmpl w:val="0E620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B2414EC"/>
    <w:multiLevelType w:val="hybridMultilevel"/>
    <w:tmpl w:val="C00AC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21E98"/>
    <w:multiLevelType w:val="hybridMultilevel"/>
    <w:tmpl w:val="B818244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350660"/>
    <w:multiLevelType w:val="hybridMultilevel"/>
    <w:tmpl w:val="898A0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7E72E2"/>
    <w:multiLevelType w:val="hybridMultilevel"/>
    <w:tmpl w:val="12BC1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A716F"/>
    <w:multiLevelType w:val="multilevel"/>
    <w:tmpl w:val="06706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B42B0"/>
    <w:multiLevelType w:val="hybridMultilevel"/>
    <w:tmpl w:val="329E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C92892"/>
    <w:multiLevelType w:val="hybridMultilevel"/>
    <w:tmpl w:val="5B6E0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C2D88"/>
    <w:multiLevelType w:val="hybridMultilevel"/>
    <w:tmpl w:val="BCE8C69E"/>
    <w:lvl w:ilvl="0" w:tplc="394EC4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7B2C57"/>
    <w:multiLevelType w:val="hybridMultilevel"/>
    <w:tmpl w:val="7C20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9731A"/>
    <w:multiLevelType w:val="hybridMultilevel"/>
    <w:tmpl w:val="8F3EE7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0A93C1F"/>
    <w:multiLevelType w:val="hybridMultilevel"/>
    <w:tmpl w:val="8A8246B0"/>
    <w:lvl w:ilvl="0" w:tplc="DB583A78">
      <w:numFmt w:val="bullet"/>
      <w:lvlText w:val="-"/>
      <w:lvlJc w:val="left"/>
      <w:pPr>
        <w:ind w:left="1353" w:hanging="360"/>
      </w:pPr>
      <w:rPr>
        <w:rFonts w:ascii="Calibri" w:eastAsiaTheme="minorHAnsi"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15:restartNumberingAfterBreak="0">
    <w:nsid w:val="5139494C"/>
    <w:multiLevelType w:val="hybridMultilevel"/>
    <w:tmpl w:val="7ECC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00764"/>
    <w:multiLevelType w:val="hybridMultilevel"/>
    <w:tmpl w:val="5760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7864C4"/>
    <w:multiLevelType w:val="multilevel"/>
    <w:tmpl w:val="0526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F0964"/>
    <w:multiLevelType w:val="hybridMultilevel"/>
    <w:tmpl w:val="C3087AEE"/>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33" w15:restartNumberingAfterBreak="0">
    <w:nsid w:val="602A66D4"/>
    <w:multiLevelType w:val="hybridMultilevel"/>
    <w:tmpl w:val="FB02F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03B017D"/>
    <w:multiLevelType w:val="hybridMultilevel"/>
    <w:tmpl w:val="6D66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6C2878"/>
    <w:multiLevelType w:val="multilevel"/>
    <w:tmpl w:val="62B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D5D00"/>
    <w:multiLevelType w:val="hybridMultilevel"/>
    <w:tmpl w:val="9A1CB752"/>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7" w15:restartNumberingAfterBreak="0">
    <w:nsid w:val="636856F6"/>
    <w:multiLevelType w:val="hybridMultilevel"/>
    <w:tmpl w:val="DAACA24E"/>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8" w15:restartNumberingAfterBreak="0">
    <w:nsid w:val="64D91CD5"/>
    <w:multiLevelType w:val="hybridMultilevel"/>
    <w:tmpl w:val="A948C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403FBD"/>
    <w:multiLevelType w:val="hybridMultilevel"/>
    <w:tmpl w:val="D20004E2"/>
    <w:lvl w:ilvl="0" w:tplc="A7A88BDA">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812B0"/>
    <w:multiLevelType w:val="hybridMultilevel"/>
    <w:tmpl w:val="F0EC55F8"/>
    <w:lvl w:ilvl="0" w:tplc="789EB4F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0615C7"/>
    <w:multiLevelType w:val="hybridMultilevel"/>
    <w:tmpl w:val="4E1AD548"/>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27128DF"/>
    <w:multiLevelType w:val="hybridMultilevel"/>
    <w:tmpl w:val="5EB816C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DE02CE"/>
    <w:multiLevelType w:val="hybridMultilevel"/>
    <w:tmpl w:val="A8FC53C8"/>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6794A84"/>
    <w:multiLevelType w:val="hybridMultilevel"/>
    <w:tmpl w:val="B9E29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EB7558"/>
    <w:multiLevelType w:val="multilevel"/>
    <w:tmpl w:val="E2FC7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8"/>
  </w:num>
  <w:num w:numId="3">
    <w:abstractNumId w:val="16"/>
  </w:num>
  <w:num w:numId="4">
    <w:abstractNumId w:val="38"/>
  </w:num>
  <w:num w:numId="5">
    <w:abstractNumId w:val="21"/>
  </w:num>
  <w:num w:numId="6">
    <w:abstractNumId w:val="10"/>
  </w:num>
  <w:num w:numId="7">
    <w:abstractNumId w:val="1"/>
  </w:num>
  <w:num w:numId="8">
    <w:abstractNumId w:val="15"/>
  </w:num>
  <w:num w:numId="9">
    <w:abstractNumId w:val="6"/>
  </w:num>
  <w:num w:numId="10">
    <w:abstractNumId w:val="20"/>
  </w:num>
  <w:num w:numId="11">
    <w:abstractNumId w:val="13"/>
  </w:num>
  <w:num w:numId="12">
    <w:abstractNumId w:val="30"/>
  </w:num>
  <w:num w:numId="13">
    <w:abstractNumId w:val="24"/>
  </w:num>
  <w:num w:numId="14">
    <w:abstractNumId w:val="12"/>
  </w:num>
  <w:num w:numId="15">
    <w:abstractNumId w:val="44"/>
  </w:num>
  <w:num w:numId="16">
    <w:abstractNumId w:val="7"/>
  </w:num>
  <w:num w:numId="17">
    <w:abstractNumId w:val="18"/>
  </w:num>
  <w:num w:numId="18">
    <w:abstractNumId w:val="2"/>
  </w:num>
  <w:num w:numId="19">
    <w:abstractNumId w:val="32"/>
  </w:num>
  <w:num w:numId="20">
    <w:abstractNumId w:val="9"/>
  </w:num>
  <w:num w:numId="21">
    <w:abstractNumId w:val="27"/>
  </w:num>
  <w:num w:numId="22">
    <w:abstractNumId w:val="36"/>
  </w:num>
  <w:num w:numId="23">
    <w:abstractNumId w:val="37"/>
  </w:num>
  <w:num w:numId="24">
    <w:abstractNumId w:val="3"/>
  </w:num>
  <w:num w:numId="25">
    <w:abstractNumId w:val="14"/>
  </w:num>
  <w:num w:numId="26">
    <w:abstractNumId w:val="26"/>
  </w:num>
  <w:num w:numId="27">
    <w:abstractNumId w:val="33"/>
  </w:num>
  <w:num w:numId="28">
    <w:abstractNumId w:val="17"/>
  </w:num>
  <w:num w:numId="29">
    <w:abstractNumId w:val="35"/>
  </w:num>
  <w:num w:numId="30">
    <w:abstractNumId w:val="41"/>
  </w:num>
  <w:num w:numId="31">
    <w:abstractNumId w:val="0"/>
  </w:num>
  <w:num w:numId="32">
    <w:abstractNumId w:val="23"/>
  </w:num>
  <w:num w:numId="33">
    <w:abstractNumId w:val="39"/>
  </w:num>
  <w:num w:numId="34">
    <w:abstractNumId w:val="5"/>
  </w:num>
  <w:num w:numId="35">
    <w:abstractNumId w:val="22"/>
  </w:num>
  <w:num w:numId="36">
    <w:abstractNumId w:val="45"/>
  </w:num>
  <w:num w:numId="37">
    <w:abstractNumId w:val="11"/>
  </w:num>
  <w:num w:numId="38">
    <w:abstractNumId w:val="31"/>
  </w:num>
  <w:num w:numId="39">
    <w:abstractNumId w:val="29"/>
  </w:num>
  <w:num w:numId="40">
    <w:abstractNumId w:val="4"/>
  </w:num>
  <w:num w:numId="41">
    <w:abstractNumId w:val="43"/>
  </w:num>
  <w:num w:numId="42">
    <w:abstractNumId w:val="34"/>
  </w:num>
  <w:num w:numId="43">
    <w:abstractNumId w:val="25"/>
  </w:num>
  <w:num w:numId="44">
    <w:abstractNumId w:val="19"/>
  </w:num>
  <w:num w:numId="45">
    <w:abstractNumId w:val="42"/>
  </w:num>
  <w:num w:numId="46">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9"/>
    <w:rsid w:val="000274EA"/>
    <w:rsid w:val="0005688B"/>
    <w:rsid w:val="00072C8F"/>
    <w:rsid w:val="00096C07"/>
    <w:rsid w:val="000B3D11"/>
    <w:rsid w:val="001101F6"/>
    <w:rsid w:val="001326F3"/>
    <w:rsid w:val="001B729E"/>
    <w:rsid w:val="00201553"/>
    <w:rsid w:val="002539DF"/>
    <w:rsid w:val="002B4097"/>
    <w:rsid w:val="002F1D38"/>
    <w:rsid w:val="00346B52"/>
    <w:rsid w:val="00380C5F"/>
    <w:rsid w:val="00381194"/>
    <w:rsid w:val="00394FCE"/>
    <w:rsid w:val="003B6AF1"/>
    <w:rsid w:val="003F1770"/>
    <w:rsid w:val="004078B5"/>
    <w:rsid w:val="004A28EA"/>
    <w:rsid w:val="004A7173"/>
    <w:rsid w:val="004B6D8D"/>
    <w:rsid w:val="004C4EDC"/>
    <w:rsid w:val="00502700"/>
    <w:rsid w:val="00505EC4"/>
    <w:rsid w:val="005828AA"/>
    <w:rsid w:val="0062592D"/>
    <w:rsid w:val="00654389"/>
    <w:rsid w:val="0069527D"/>
    <w:rsid w:val="006B27ED"/>
    <w:rsid w:val="006B641F"/>
    <w:rsid w:val="00732BC3"/>
    <w:rsid w:val="007572F9"/>
    <w:rsid w:val="007D3595"/>
    <w:rsid w:val="007E5839"/>
    <w:rsid w:val="007E6584"/>
    <w:rsid w:val="00841D6A"/>
    <w:rsid w:val="008E13B3"/>
    <w:rsid w:val="008E73DC"/>
    <w:rsid w:val="00911D7C"/>
    <w:rsid w:val="009449FF"/>
    <w:rsid w:val="00A459DC"/>
    <w:rsid w:val="00A46A8D"/>
    <w:rsid w:val="00A84D0A"/>
    <w:rsid w:val="00AD0E09"/>
    <w:rsid w:val="00BF465C"/>
    <w:rsid w:val="00C03E29"/>
    <w:rsid w:val="00C406EC"/>
    <w:rsid w:val="00C419EC"/>
    <w:rsid w:val="00C4210B"/>
    <w:rsid w:val="00CC23E6"/>
    <w:rsid w:val="00CF4C1E"/>
    <w:rsid w:val="00D2374C"/>
    <w:rsid w:val="00D33B74"/>
    <w:rsid w:val="00D91E70"/>
    <w:rsid w:val="00DE285D"/>
    <w:rsid w:val="00DF14D0"/>
    <w:rsid w:val="00EA491F"/>
    <w:rsid w:val="00ED3A87"/>
    <w:rsid w:val="00F04C63"/>
    <w:rsid w:val="00F05450"/>
    <w:rsid w:val="00F9263F"/>
    <w:rsid w:val="00F93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3346"/>
  <w15:chartTrackingRefBased/>
  <w15:docId w15:val="{D1FAAD69-92DB-43B6-A7A2-E7A8C18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29"/>
  </w:style>
  <w:style w:type="paragraph" w:styleId="Titre1">
    <w:name w:val="heading 1"/>
    <w:basedOn w:val="Normal"/>
    <w:next w:val="Normal"/>
    <w:link w:val="Titre1Car"/>
    <w:uiPriority w:val="9"/>
    <w:qFormat/>
    <w:rsid w:val="00C03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3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03E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03E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E2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03E2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C03E2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03E29"/>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C03E29"/>
    <w:pPr>
      <w:ind w:left="720"/>
      <w:contextualSpacing/>
    </w:pPr>
  </w:style>
  <w:style w:type="paragraph" w:customStyle="1" w:styleId="Style1">
    <w:name w:val="Style1"/>
    <w:basedOn w:val="Normal"/>
    <w:link w:val="Style1Car"/>
    <w:qFormat/>
    <w:rsid w:val="00C03E29"/>
    <w:pPr>
      <w:spacing w:after="0"/>
    </w:pPr>
    <w:rPr>
      <w:rFonts w:cstheme="minorHAnsi"/>
      <w:b/>
      <w:caps/>
      <w:color w:val="ED7D31" w:themeColor="accent2"/>
    </w:rPr>
  </w:style>
  <w:style w:type="character" w:customStyle="1" w:styleId="Style1Car">
    <w:name w:val="Style1 Car"/>
    <w:basedOn w:val="Policepardfaut"/>
    <w:link w:val="Style1"/>
    <w:rsid w:val="00C03E29"/>
    <w:rPr>
      <w:rFonts w:cstheme="minorHAnsi"/>
      <w:b/>
      <w:caps/>
      <w:color w:val="ED7D31" w:themeColor="accent2"/>
    </w:rPr>
  </w:style>
  <w:style w:type="paragraph" w:styleId="En-tte">
    <w:name w:val="header"/>
    <w:basedOn w:val="Normal"/>
    <w:link w:val="En-tteCar"/>
    <w:uiPriority w:val="99"/>
    <w:unhideWhenUsed/>
    <w:rsid w:val="00C03E29"/>
    <w:pPr>
      <w:tabs>
        <w:tab w:val="center" w:pos="4536"/>
        <w:tab w:val="right" w:pos="9072"/>
      </w:tabs>
      <w:spacing w:after="0" w:line="240" w:lineRule="auto"/>
    </w:pPr>
  </w:style>
  <w:style w:type="character" w:customStyle="1" w:styleId="En-tteCar">
    <w:name w:val="En-tête Car"/>
    <w:basedOn w:val="Policepardfaut"/>
    <w:link w:val="En-tte"/>
    <w:uiPriority w:val="99"/>
    <w:rsid w:val="00C03E29"/>
  </w:style>
  <w:style w:type="paragraph" w:styleId="Pieddepage">
    <w:name w:val="footer"/>
    <w:basedOn w:val="Normal"/>
    <w:link w:val="PieddepageCar"/>
    <w:uiPriority w:val="99"/>
    <w:unhideWhenUsed/>
    <w:rsid w:val="00C03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E29"/>
  </w:style>
  <w:style w:type="character" w:styleId="Lienhypertexte">
    <w:name w:val="Hyperlink"/>
    <w:basedOn w:val="Policepardfaut"/>
    <w:uiPriority w:val="99"/>
    <w:unhideWhenUsed/>
    <w:rsid w:val="00C03E29"/>
    <w:rPr>
      <w:color w:val="0563C1" w:themeColor="hyperlink"/>
      <w:u w:val="single"/>
    </w:rPr>
  </w:style>
  <w:style w:type="character" w:styleId="Mentionnonrsolue">
    <w:name w:val="Unresolved Mention"/>
    <w:basedOn w:val="Policepardfaut"/>
    <w:uiPriority w:val="99"/>
    <w:semiHidden/>
    <w:unhideWhenUsed/>
    <w:rsid w:val="00C03E29"/>
    <w:rPr>
      <w:color w:val="605E5C"/>
      <w:shd w:val="clear" w:color="auto" w:fill="E1DFDD"/>
    </w:rPr>
  </w:style>
  <w:style w:type="character" w:styleId="lev">
    <w:name w:val="Strong"/>
    <w:basedOn w:val="Policepardfaut"/>
    <w:uiPriority w:val="22"/>
    <w:qFormat/>
    <w:rsid w:val="00C03E29"/>
    <w:rPr>
      <w:b/>
      <w:bCs/>
    </w:rPr>
  </w:style>
  <w:style w:type="paragraph" w:styleId="NormalWeb">
    <w:name w:val="Normal (Web)"/>
    <w:basedOn w:val="Normal"/>
    <w:uiPriority w:val="99"/>
    <w:unhideWhenUsed/>
    <w:rsid w:val="00C03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3E29"/>
    <w:rPr>
      <w:i/>
      <w:iCs/>
    </w:rPr>
  </w:style>
  <w:style w:type="paragraph" w:styleId="Notedebasdepage">
    <w:name w:val="footnote text"/>
    <w:basedOn w:val="Normal"/>
    <w:link w:val="NotedebasdepageCar"/>
    <w:uiPriority w:val="99"/>
    <w:semiHidden/>
    <w:unhideWhenUsed/>
    <w:rsid w:val="00C03E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3E29"/>
    <w:rPr>
      <w:sz w:val="20"/>
      <w:szCs w:val="20"/>
    </w:rPr>
  </w:style>
  <w:style w:type="character" w:styleId="Appelnotedebasdep">
    <w:name w:val="footnote reference"/>
    <w:basedOn w:val="Policepardfaut"/>
    <w:uiPriority w:val="99"/>
    <w:semiHidden/>
    <w:unhideWhenUsed/>
    <w:rsid w:val="00C03E29"/>
    <w:rPr>
      <w:vertAlign w:val="superscript"/>
    </w:rPr>
  </w:style>
  <w:style w:type="character" w:styleId="Lienhypertextesuivivisit">
    <w:name w:val="FollowedHyperlink"/>
    <w:basedOn w:val="Policepardfaut"/>
    <w:uiPriority w:val="99"/>
    <w:semiHidden/>
    <w:unhideWhenUsed/>
    <w:rsid w:val="00C03E29"/>
    <w:rPr>
      <w:color w:val="954F72" w:themeColor="followedHyperlink"/>
      <w:u w:val="single"/>
    </w:rPr>
  </w:style>
  <w:style w:type="paragraph" w:styleId="En-ttedetabledesmatires">
    <w:name w:val="TOC Heading"/>
    <w:basedOn w:val="Titre1"/>
    <w:next w:val="Normal"/>
    <w:uiPriority w:val="39"/>
    <w:unhideWhenUsed/>
    <w:qFormat/>
    <w:rsid w:val="00C03E29"/>
    <w:pPr>
      <w:outlineLvl w:val="9"/>
    </w:pPr>
    <w:rPr>
      <w:lang w:eastAsia="fr-FR"/>
    </w:rPr>
  </w:style>
  <w:style w:type="paragraph" w:styleId="TM1">
    <w:name w:val="toc 1"/>
    <w:basedOn w:val="Normal"/>
    <w:next w:val="Normal"/>
    <w:autoRedefine/>
    <w:uiPriority w:val="39"/>
    <w:unhideWhenUsed/>
    <w:rsid w:val="00C03E29"/>
    <w:pPr>
      <w:spacing w:after="100"/>
    </w:pPr>
  </w:style>
  <w:style w:type="paragraph" w:styleId="TM2">
    <w:name w:val="toc 2"/>
    <w:basedOn w:val="Normal"/>
    <w:next w:val="Normal"/>
    <w:autoRedefine/>
    <w:uiPriority w:val="39"/>
    <w:unhideWhenUsed/>
    <w:rsid w:val="00C03E29"/>
    <w:pPr>
      <w:spacing w:after="100"/>
      <w:ind w:left="220"/>
    </w:pPr>
  </w:style>
  <w:style w:type="paragraph" w:customStyle="1" w:styleId="Default">
    <w:name w:val="Default"/>
    <w:rsid w:val="00C03E29"/>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C03E29"/>
    <w:pPr>
      <w:suppressAutoHyphens/>
      <w:autoSpaceDN w:val="0"/>
      <w:spacing w:after="0" w:line="240" w:lineRule="auto"/>
      <w:textAlignment w:val="baseline"/>
    </w:pPr>
    <w:rPr>
      <w:rFonts w:ascii="Liberation Serif" w:eastAsia="Noto Sans CJK SC" w:hAnsi="Liberation Serif" w:cs="FreeSans"/>
      <w:kern w:val="3"/>
      <w:sz w:val="24"/>
      <w:szCs w:val="24"/>
      <w:lang w:eastAsia="zh-CN" w:bidi="hi-IN"/>
    </w:rPr>
  </w:style>
  <w:style w:type="table" w:styleId="Grilledutableau">
    <w:name w:val="Table Grid"/>
    <w:basedOn w:val="TableauNormal"/>
    <w:uiPriority w:val="39"/>
    <w:rsid w:val="00C0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Policepardfaut"/>
    <w:rsid w:val="00C03E29"/>
  </w:style>
  <w:style w:type="character" w:customStyle="1" w:styleId="ctn-gen-mise-avant-titre">
    <w:name w:val="ctn-gen-mise-avant-titre"/>
    <w:basedOn w:val="Policepardfaut"/>
    <w:rsid w:val="00C03E29"/>
  </w:style>
  <w:style w:type="table" w:customStyle="1" w:styleId="NormalTable0">
    <w:name w:val="Normal Table0"/>
    <w:uiPriority w:val="2"/>
    <w:semiHidden/>
    <w:unhideWhenUsed/>
    <w:qFormat/>
    <w:rsid w:val="00C03E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03E29"/>
    <w:pPr>
      <w:widowControl w:val="0"/>
      <w:autoSpaceDE w:val="0"/>
      <w:autoSpaceDN w:val="0"/>
      <w:spacing w:after="0" w:line="240" w:lineRule="auto"/>
      <w:ind w:left="856"/>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03E29"/>
    <w:rPr>
      <w:rFonts w:ascii="Calibri" w:eastAsia="Calibri" w:hAnsi="Calibri" w:cs="Calibri"/>
      <w:sz w:val="24"/>
      <w:szCs w:val="24"/>
    </w:rPr>
  </w:style>
  <w:style w:type="paragraph" w:customStyle="1" w:styleId="TableParagraph">
    <w:name w:val="Table Paragraph"/>
    <w:basedOn w:val="Normal"/>
    <w:uiPriority w:val="1"/>
    <w:qFormat/>
    <w:rsid w:val="00C03E29"/>
    <w:pPr>
      <w:widowControl w:val="0"/>
      <w:autoSpaceDE w:val="0"/>
      <w:autoSpaceDN w:val="0"/>
      <w:spacing w:after="0" w:line="240" w:lineRule="auto"/>
    </w:pPr>
    <w:rPr>
      <w:rFonts w:ascii="Calibri" w:eastAsia="Calibri" w:hAnsi="Calibri" w:cs="Calibri"/>
    </w:rPr>
  </w:style>
  <w:style w:type="paragraph" w:customStyle="1" w:styleId="Contenudetableau">
    <w:name w:val="Contenu de tableau"/>
    <w:basedOn w:val="Normal"/>
    <w:rsid w:val="00C03E2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
    <w:name w:val="Title"/>
    <w:basedOn w:val="Normal"/>
    <w:link w:val="TitreCar"/>
    <w:uiPriority w:val="10"/>
    <w:qFormat/>
    <w:rsid w:val="00C03E29"/>
    <w:pPr>
      <w:widowControl w:val="0"/>
      <w:autoSpaceDE w:val="0"/>
      <w:autoSpaceDN w:val="0"/>
      <w:spacing w:before="92" w:after="0" w:line="240" w:lineRule="auto"/>
      <w:ind w:left="106"/>
    </w:pPr>
    <w:rPr>
      <w:rFonts w:ascii="Arial" w:eastAsia="Arial" w:hAnsi="Arial" w:cs="Arial"/>
      <w:b/>
      <w:bCs/>
      <w:sz w:val="20"/>
      <w:szCs w:val="20"/>
    </w:rPr>
  </w:style>
  <w:style w:type="character" w:customStyle="1" w:styleId="TitreCar">
    <w:name w:val="Titre Car"/>
    <w:basedOn w:val="Policepardfaut"/>
    <w:link w:val="Titre"/>
    <w:uiPriority w:val="10"/>
    <w:rsid w:val="00C03E29"/>
    <w:rPr>
      <w:rFonts w:ascii="Arial" w:eastAsia="Arial" w:hAnsi="Arial" w:cs="Arial"/>
      <w:b/>
      <w:bCs/>
      <w:sz w:val="20"/>
      <w:szCs w:val="20"/>
    </w:rPr>
  </w:style>
  <w:style w:type="table" w:styleId="TableauGrille4-Accentuation2">
    <w:name w:val="Grid Table 4 Accent 2"/>
    <w:basedOn w:val="TableauNormal"/>
    <w:uiPriority w:val="49"/>
    <w:rsid w:val="00C03E2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C03E29"/>
    <w:rPr>
      <w:sz w:val="16"/>
      <w:szCs w:val="16"/>
    </w:rPr>
  </w:style>
  <w:style w:type="paragraph" w:styleId="Commentaire">
    <w:name w:val="annotation text"/>
    <w:basedOn w:val="Normal"/>
    <w:link w:val="CommentaireCar"/>
    <w:uiPriority w:val="99"/>
    <w:semiHidden/>
    <w:unhideWhenUsed/>
    <w:rsid w:val="00C03E29"/>
    <w:pPr>
      <w:spacing w:line="240" w:lineRule="auto"/>
    </w:pPr>
    <w:rPr>
      <w:sz w:val="20"/>
      <w:szCs w:val="20"/>
    </w:rPr>
  </w:style>
  <w:style w:type="character" w:customStyle="1" w:styleId="CommentaireCar">
    <w:name w:val="Commentaire Car"/>
    <w:basedOn w:val="Policepardfaut"/>
    <w:link w:val="Commentaire"/>
    <w:uiPriority w:val="99"/>
    <w:semiHidden/>
    <w:rsid w:val="00C03E29"/>
    <w:rPr>
      <w:sz w:val="20"/>
      <w:szCs w:val="20"/>
    </w:rPr>
  </w:style>
  <w:style w:type="paragraph" w:styleId="Objetducommentaire">
    <w:name w:val="annotation subject"/>
    <w:basedOn w:val="Commentaire"/>
    <w:next w:val="Commentaire"/>
    <w:link w:val="ObjetducommentaireCar"/>
    <w:uiPriority w:val="99"/>
    <w:semiHidden/>
    <w:unhideWhenUsed/>
    <w:rsid w:val="00C03E29"/>
    <w:rPr>
      <w:b/>
      <w:bCs/>
    </w:rPr>
  </w:style>
  <w:style w:type="character" w:customStyle="1" w:styleId="ObjetducommentaireCar">
    <w:name w:val="Objet du commentaire Car"/>
    <w:basedOn w:val="CommentaireCar"/>
    <w:link w:val="Objetducommentaire"/>
    <w:uiPriority w:val="99"/>
    <w:semiHidden/>
    <w:rsid w:val="00C03E29"/>
    <w:rPr>
      <w:b/>
      <w:bCs/>
      <w:sz w:val="20"/>
      <w:szCs w:val="20"/>
    </w:rPr>
  </w:style>
  <w:style w:type="paragraph" w:styleId="Textedebulles">
    <w:name w:val="Balloon Text"/>
    <w:basedOn w:val="Normal"/>
    <w:link w:val="TextedebullesCar"/>
    <w:uiPriority w:val="99"/>
    <w:semiHidden/>
    <w:unhideWhenUsed/>
    <w:rsid w:val="00C03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E29"/>
    <w:rPr>
      <w:rFonts w:ascii="Segoe UI" w:hAnsi="Segoe UI" w:cs="Segoe UI"/>
      <w:sz w:val="18"/>
      <w:szCs w:val="18"/>
    </w:rPr>
  </w:style>
  <w:style w:type="table" w:styleId="TableauGrille4-Accentuation1">
    <w:name w:val="Grid Table 4 Accent 1"/>
    <w:basedOn w:val="TableauNormal"/>
    <w:uiPriority w:val="49"/>
    <w:rsid w:val="00C03E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C03E29"/>
    <w:pPr>
      <w:spacing w:after="0" w:line="240" w:lineRule="auto"/>
    </w:pPr>
  </w:style>
  <w:style w:type="character" w:customStyle="1" w:styleId="apple-converted-space">
    <w:name w:val="apple-converted-space"/>
    <w:basedOn w:val="Policepardfaut"/>
    <w:rsid w:val="00C0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p.asso.fr/" TargetMode="External"/><Relationship Id="rId18" Type="http://schemas.openxmlformats.org/officeDocument/2006/relationships/hyperlink" Target="https://framadate.org/abc/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doodle.com/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cs.framasoft.org/fr/framad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brigade.app/" TargetMode="External"/><Relationship Id="rId23" Type="http://schemas.openxmlformats.org/officeDocument/2006/relationships/hyperlink" Target="https://fep.asso.fr/" TargetMode="External"/><Relationship Id="rId10" Type="http://schemas.openxmlformats.org/officeDocument/2006/relationships/endnotes" Target="endnotes.xml"/><Relationship Id="rId19" Type="http://schemas.openxmlformats.org/officeDocument/2006/relationships/hyperlink" Target="https://doodle.com/fr/sondage-en-lig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ersaas.fr/" TargetMode="External"/><Relationship Id="rId22"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2D4EEE4E5DE24EB3639868A832536C" ma:contentTypeVersion="4" ma:contentTypeDescription="Crée un document." ma:contentTypeScope="" ma:versionID="912dc779b0c22435e9c43da3a479f5d5">
  <xsd:schema xmlns:xsd="http://www.w3.org/2001/XMLSchema" xmlns:xs="http://www.w3.org/2001/XMLSchema" xmlns:p="http://schemas.microsoft.com/office/2006/metadata/properties" xmlns:ns2="86811139-5d7d-433d-a590-1ebd4a1dd430" xmlns:ns3="af7e48ec-bb6a-44e5-b02f-2d18cb77e5e5" targetNamespace="http://schemas.microsoft.com/office/2006/metadata/properties" ma:root="true" ma:fieldsID="d7a089a444f1bcc2e12bd7239afb2a01" ns2:_="" ns3:_="">
    <xsd:import namespace="86811139-5d7d-433d-a590-1ebd4a1dd430"/>
    <xsd:import namespace="af7e48ec-bb6a-44e5-b02f-2d18cb77e5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1139-5d7d-433d-a590-1ebd4a1dd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7e48ec-bb6a-44e5-b02f-2d18cb77e5e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CFBA-FE17-42D9-B8FB-451597669897}">
  <ds:schemaRefs>
    <ds:schemaRef ds:uri="http://schemas.microsoft.com/sharepoint/v3/contenttype/forms"/>
  </ds:schemaRefs>
</ds:datastoreItem>
</file>

<file path=customXml/itemProps2.xml><?xml version="1.0" encoding="utf-8"?>
<ds:datastoreItem xmlns:ds="http://schemas.openxmlformats.org/officeDocument/2006/customXml" ds:itemID="{60E63CD9-E112-496B-903B-592C8F00B89C}"/>
</file>

<file path=customXml/itemProps3.xml><?xml version="1.0" encoding="utf-8"?>
<ds:datastoreItem xmlns:ds="http://schemas.openxmlformats.org/officeDocument/2006/customXml" ds:itemID="{7B010F58-6641-4115-AD4D-3C46E11B3E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e4c18d-b87a-4c63-9d83-f14da69b901f"/>
    <ds:schemaRef ds:uri="http://purl.org/dc/elements/1.1/"/>
    <ds:schemaRef ds:uri="http://schemas.microsoft.com/office/2006/metadata/properties"/>
    <ds:schemaRef ds:uri="24235404-9790-4959-8a2e-88b78666511c"/>
    <ds:schemaRef ds:uri="http://www.w3.org/XML/1998/namespace"/>
    <ds:schemaRef ds:uri="http://purl.org/dc/dcmitype/"/>
  </ds:schemaRefs>
</ds:datastoreItem>
</file>

<file path=customXml/itemProps4.xml><?xml version="1.0" encoding="utf-8"?>
<ds:datastoreItem xmlns:ds="http://schemas.openxmlformats.org/officeDocument/2006/customXml" ds:itemID="{4E7B6443-A834-4964-ACF7-B6802966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842</Words>
  <Characters>4637</Characters>
  <Application>Microsoft Office Word</Application>
  <DocSecurity>0</DocSecurity>
  <Lines>38</Lines>
  <Paragraphs>10</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Fiche pratique 11 : Les outils de gestion</vt:lpstr>
      <vt:lpstr>    </vt:lpstr>
      <vt:lpstr>    </vt:lpstr>
    </vt:vector>
  </TitlesOfParts>
  <Company>EPUDF - Eglise Protestante Unie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ROUSSELET</dc:creator>
  <cp:keywords/>
  <dc:description/>
  <cp:lastModifiedBy>Isabelle ROUSSELET</cp:lastModifiedBy>
  <cp:revision>10</cp:revision>
  <cp:lastPrinted>2022-09-14T07:23:00Z</cp:lastPrinted>
  <dcterms:created xsi:type="dcterms:W3CDTF">2022-08-31T12:47:00Z</dcterms:created>
  <dcterms:modified xsi:type="dcterms:W3CDTF">2022-09-14T07:24:00Z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0x010100742D4EEE4E5DE24EB3639868A832536C</vt:lpwstr>
  </property>
</Properties>
</file>