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0E928" w14:textId="77777777" w:rsidR="00502700" w:rsidRPr="00394FCE" w:rsidRDefault="00502700" w:rsidP="00394FCE">
      <w:pPr>
        <w:keepNext/>
        <w:keepLines/>
        <w:spacing w:before="40" w:after="0"/>
        <w:jc w:val="both"/>
        <w:outlineLvl w:val="1"/>
        <w:rPr>
          <w:rFonts w:eastAsiaTheme="majorEastAsia" w:cstheme="minorHAnsi"/>
          <w:b/>
          <w:color w:val="00A3B0"/>
          <w:sz w:val="32"/>
          <w:szCs w:val="32"/>
        </w:rPr>
      </w:pPr>
      <w:bookmarkStart w:id="0" w:name="_Toc109215534"/>
      <w:bookmarkStart w:id="1" w:name="_Toc110235763"/>
      <w:bookmarkStart w:id="2" w:name="_Hlk110321481"/>
      <w:bookmarkStart w:id="3" w:name="_Hlk110318998"/>
      <w:r w:rsidRPr="00394FCE">
        <w:rPr>
          <w:rFonts w:eastAsiaTheme="majorEastAsia" w:cstheme="minorHAnsi"/>
          <w:b/>
          <w:color w:val="00A3B0"/>
          <w:sz w:val="32"/>
          <w:szCs w:val="32"/>
        </w:rPr>
        <w:t>Fiche pratique 1 : Décrire la mission</w:t>
      </w:r>
    </w:p>
    <w:p w14:paraId="104D8F82" w14:textId="77777777" w:rsidR="00502700" w:rsidRDefault="00502700" w:rsidP="00502700">
      <w:pPr>
        <w:spacing w:after="0"/>
      </w:pPr>
    </w:p>
    <w:p w14:paraId="0A8717E4" w14:textId="77777777" w:rsidR="00502700" w:rsidRPr="009E7FA6" w:rsidRDefault="00502700" w:rsidP="00502700">
      <w:pPr>
        <w:spacing w:after="0"/>
        <w:jc w:val="both"/>
        <w:rPr>
          <w:color w:val="00A3B0"/>
          <w:sz w:val="24"/>
        </w:rPr>
      </w:pPr>
      <w:r w:rsidRPr="009E7FA6">
        <w:rPr>
          <w:color w:val="00A3B0"/>
          <w:sz w:val="24"/>
        </w:rPr>
        <w:t>La description de la mission doit être en phase avec la charte du bénévolat, le règlement intérieur, les statuts, le livret d’accueil et les autres documents de l’association.</w:t>
      </w:r>
    </w:p>
    <w:p w14:paraId="7BAC3900" w14:textId="77777777" w:rsidR="00502700" w:rsidRPr="009E7FA6" w:rsidRDefault="00502700" w:rsidP="00502700">
      <w:pPr>
        <w:spacing w:after="0"/>
        <w:jc w:val="both"/>
        <w:rPr>
          <w:color w:val="00A3B0"/>
          <w:sz w:val="24"/>
        </w:rPr>
      </w:pPr>
      <w:r w:rsidRPr="009E7FA6">
        <w:rPr>
          <w:color w:val="00A3B0"/>
          <w:sz w:val="24"/>
        </w:rPr>
        <w:t>Pensez à encourager les acteurs de terrain, les équipes salariées ou bénévoles, à décrire avec précision leurs besoins et à les faire remonter à leurs responsables.</w:t>
      </w:r>
    </w:p>
    <w:p w14:paraId="6393A4F8" w14:textId="77777777" w:rsidR="00A46A8D" w:rsidRDefault="00A46A8D" w:rsidP="00502700">
      <w:pPr>
        <w:spacing w:after="0"/>
      </w:pPr>
    </w:p>
    <w:p w14:paraId="1913B787" w14:textId="4B930E2D" w:rsidR="00502700" w:rsidRDefault="00502700" w:rsidP="00502700">
      <w:pPr>
        <w:spacing w:after="0"/>
      </w:pPr>
      <w:r w:rsidRPr="002D3CAD">
        <w:rPr>
          <w:rFonts w:cstheme="minorHAnsi"/>
          <w:noProof/>
        </w:rPr>
        <w:drawing>
          <wp:anchor distT="0" distB="0" distL="114300" distR="114300" simplePos="0" relativeHeight="251741696" behindDoc="0" locked="0" layoutInCell="1" allowOverlap="1" wp14:anchorId="3E3D4B96" wp14:editId="50898BD6">
            <wp:simplePos x="0" y="0"/>
            <wp:positionH relativeFrom="margin">
              <wp:align>left</wp:align>
            </wp:positionH>
            <wp:positionV relativeFrom="paragraph">
              <wp:posOffset>107315</wp:posOffset>
            </wp:positionV>
            <wp:extent cx="255270" cy="36195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ymbole ver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7479B5" w14:textId="77777777" w:rsidR="00502700" w:rsidRPr="009E7FA6" w:rsidRDefault="00502700" w:rsidP="0050270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  <w:b/>
          <w:bCs/>
          <w:color w:val="A5CE45"/>
          <w:sz w:val="24"/>
        </w:rPr>
      </w:pPr>
      <w:r>
        <w:rPr>
          <w:rFonts w:cstheme="minorHAnsi"/>
          <w:b/>
          <w:bCs/>
          <w:color w:val="A5CE45"/>
          <w:sz w:val="24"/>
        </w:rPr>
        <w:t xml:space="preserve">  </w:t>
      </w:r>
      <w:r w:rsidRPr="009E7FA6">
        <w:rPr>
          <w:rFonts w:cstheme="minorHAnsi"/>
          <w:b/>
          <w:bCs/>
          <w:color w:val="A5CE45"/>
          <w:sz w:val="24"/>
        </w:rPr>
        <w:t>Les objectifs de la mission :</w:t>
      </w:r>
    </w:p>
    <w:p w14:paraId="236DC90E" w14:textId="77777777" w:rsidR="00502700" w:rsidRPr="006B341B" w:rsidRDefault="00502700" w:rsidP="005027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0"/>
          <w:szCs w:val="10"/>
        </w:rPr>
      </w:pPr>
    </w:p>
    <w:p w14:paraId="45C6EFAF" w14:textId="77777777" w:rsidR="00502700" w:rsidRPr="00D72513" w:rsidRDefault="00502700" w:rsidP="00502700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proofErr w:type="gramStart"/>
      <w:r>
        <w:rPr>
          <w:rFonts w:cstheme="minorHAnsi"/>
          <w:color w:val="000000"/>
        </w:rPr>
        <w:t>l</w:t>
      </w:r>
      <w:r w:rsidRPr="00193BBF">
        <w:rPr>
          <w:rFonts w:cstheme="minorHAnsi"/>
          <w:color w:val="000000"/>
        </w:rPr>
        <w:t>’objet</w:t>
      </w:r>
      <w:proofErr w:type="gramEnd"/>
      <w:r w:rsidRPr="00193BBF">
        <w:rPr>
          <w:rFonts w:cstheme="minorHAnsi"/>
          <w:color w:val="000000"/>
        </w:rPr>
        <w:t xml:space="preserve"> de la mission </w:t>
      </w:r>
      <w:r w:rsidRPr="00AD73DF">
        <w:rPr>
          <w:rFonts w:cstheme="minorHAnsi"/>
          <w:iCs/>
          <w:color w:val="000000"/>
        </w:rPr>
        <w:t>(en quoi elle consiste)</w:t>
      </w:r>
      <w:r>
        <w:rPr>
          <w:rFonts w:cstheme="minorHAnsi"/>
          <w:i/>
          <w:iCs/>
          <w:color w:val="000000"/>
        </w:rPr>
        <w:t> </w:t>
      </w:r>
      <w:r>
        <w:rPr>
          <w:rFonts w:cstheme="minorHAnsi"/>
          <w:iCs/>
          <w:color w:val="000000"/>
        </w:rPr>
        <w:t>;</w:t>
      </w:r>
    </w:p>
    <w:p w14:paraId="7BE5DEFE" w14:textId="77777777" w:rsidR="00502700" w:rsidRPr="00193BBF" w:rsidRDefault="00502700" w:rsidP="00502700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proofErr w:type="gramStart"/>
      <w:r w:rsidRPr="1441AFF4">
        <w:rPr>
          <w:color w:val="000000" w:themeColor="text1"/>
        </w:rPr>
        <w:t>l’objectif</w:t>
      </w:r>
      <w:proofErr w:type="gramEnd"/>
      <w:r w:rsidRPr="1441AFF4">
        <w:rPr>
          <w:color w:val="000000" w:themeColor="text1"/>
        </w:rPr>
        <w:t xml:space="preserve"> (pour quoi faire)</w:t>
      </w:r>
      <w:r w:rsidRPr="1441AFF4">
        <w:rPr>
          <w:i/>
          <w:iCs/>
          <w:color w:val="000000" w:themeColor="text1"/>
        </w:rPr>
        <w:t> </w:t>
      </w:r>
      <w:r w:rsidRPr="1441AFF4">
        <w:rPr>
          <w:color w:val="000000" w:themeColor="text1"/>
        </w:rPr>
        <w:t>;</w:t>
      </w:r>
    </w:p>
    <w:p w14:paraId="3CA8AEFC" w14:textId="77777777" w:rsidR="00502700" w:rsidRPr="00193BBF" w:rsidRDefault="00502700" w:rsidP="00502700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proofErr w:type="gramStart"/>
      <w:r>
        <w:rPr>
          <w:rFonts w:cstheme="minorHAnsi"/>
          <w:color w:val="000000"/>
        </w:rPr>
        <w:t>l</w:t>
      </w:r>
      <w:r w:rsidRPr="00193BBF">
        <w:rPr>
          <w:rFonts w:cstheme="minorHAnsi"/>
          <w:color w:val="000000"/>
        </w:rPr>
        <w:t>e</w:t>
      </w:r>
      <w:proofErr w:type="gramEnd"/>
      <w:r w:rsidRPr="00193BBF">
        <w:rPr>
          <w:rFonts w:cstheme="minorHAnsi"/>
          <w:color w:val="000000"/>
        </w:rPr>
        <w:t xml:space="preserve"> degré d’urgence de la mission</w:t>
      </w:r>
      <w:r>
        <w:rPr>
          <w:rFonts w:cstheme="minorHAnsi"/>
          <w:color w:val="000000"/>
        </w:rPr>
        <w:t xml:space="preserve"> </w:t>
      </w:r>
      <w:r w:rsidRPr="00AD73DF">
        <w:rPr>
          <w:rFonts w:cstheme="minorHAnsi"/>
          <w:color w:val="000000"/>
        </w:rPr>
        <w:t>(immédiat, période spécifique)</w:t>
      </w:r>
      <w:r>
        <w:rPr>
          <w:rFonts w:cstheme="minorHAnsi"/>
          <w:i/>
          <w:color w:val="000000"/>
        </w:rPr>
        <w:t> </w:t>
      </w:r>
      <w:r>
        <w:rPr>
          <w:rFonts w:cstheme="minorHAnsi"/>
          <w:color w:val="000000"/>
        </w:rPr>
        <w:t>;</w:t>
      </w:r>
    </w:p>
    <w:p w14:paraId="2E4DC500" w14:textId="77777777" w:rsidR="00502700" w:rsidRPr="00AD73DF" w:rsidRDefault="00502700" w:rsidP="00502700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proofErr w:type="gramStart"/>
      <w:r w:rsidRPr="00AD73DF">
        <w:rPr>
          <w:rFonts w:cstheme="minorHAnsi"/>
          <w:color w:val="000000"/>
        </w:rPr>
        <w:t>la</w:t>
      </w:r>
      <w:proofErr w:type="gramEnd"/>
      <w:r w:rsidRPr="00AD73DF">
        <w:rPr>
          <w:rFonts w:cstheme="minorHAnsi"/>
          <w:color w:val="000000"/>
        </w:rPr>
        <w:t xml:space="preserve"> durée (ponctuelle ou non, nombre d’heures par semaine…).</w:t>
      </w:r>
    </w:p>
    <w:p w14:paraId="788B6777" w14:textId="77777777" w:rsidR="00502700" w:rsidRPr="006B341B" w:rsidRDefault="00502700" w:rsidP="005027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2"/>
          <w:szCs w:val="32"/>
        </w:rPr>
      </w:pPr>
      <w:r w:rsidRPr="002D3CAD">
        <w:rPr>
          <w:rFonts w:cstheme="minorHAnsi"/>
          <w:noProof/>
        </w:rPr>
        <w:drawing>
          <wp:anchor distT="0" distB="0" distL="114300" distR="114300" simplePos="0" relativeHeight="251743744" behindDoc="0" locked="0" layoutInCell="1" allowOverlap="1" wp14:anchorId="47C6827C" wp14:editId="25889E8C">
            <wp:simplePos x="0" y="0"/>
            <wp:positionH relativeFrom="margin">
              <wp:align>left</wp:align>
            </wp:positionH>
            <wp:positionV relativeFrom="paragraph">
              <wp:posOffset>143510</wp:posOffset>
            </wp:positionV>
            <wp:extent cx="255270" cy="361950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ymbole ver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0D319A" w14:textId="77777777" w:rsidR="00502700" w:rsidRPr="009E7FA6" w:rsidRDefault="00502700" w:rsidP="0050270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  <w:b/>
          <w:bCs/>
          <w:color w:val="A5CE45"/>
          <w:sz w:val="24"/>
        </w:rPr>
      </w:pPr>
      <w:r>
        <w:rPr>
          <w:rFonts w:cstheme="minorHAnsi"/>
          <w:b/>
          <w:bCs/>
          <w:color w:val="A5CE45"/>
          <w:sz w:val="24"/>
        </w:rPr>
        <w:t xml:space="preserve">  </w:t>
      </w:r>
      <w:r w:rsidRPr="009E7FA6">
        <w:rPr>
          <w:rFonts w:cstheme="minorHAnsi"/>
          <w:b/>
          <w:bCs/>
          <w:color w:val="A5CE45"/>
          <w:sz w:val="24"/>
        </w:rPr>
        <w:t>Le contenu de la mission :</w:t>
      </w:r>
    </w:p>
    <w:p w14:paraId="70348DAD" w14:textId="77777777" w:rsidR="00502700" w:rsidRPr="006B341B" w:rsidRDefault="00502700" w:rsidP="00502700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0"/>
          <w:szCs w:val="10"/>
        </w:rPr>
      </w:pPr>
    </w:p>
    <w:p w14:paraId="2B2C108C" w14:textId="77777777" w:rsidR="00502700" w:rsidRPr="00193BBF" w:rsidRDefault="00502700" w:rsidP="00502700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proofErr w:type="gramStart"/>
      <w:r>
        <w:rPr>
          <w:rFonts w:cstheme="minorHAnsi"/>
          <w:color w:val="000000"/>
        </w:rPr>
        <w:t>l</w:t>
      </w:r>
      <w:r w:rsidRPr="00193BBF">
        <w:rPr>
          <w:rFonts w:cstheme="minorHAnsi"/>
          <w:color w:val="000000"/>
        </w:rPr>
        <w:t>es</w:t>
      </w:r>
      <w:proofErr w:type="gramEnd"/>
      <w:r w:rsidRPr="00193BBF">
        <w:rPr>
          <w:rFonts w:cstheme="minorHAnsi"/>
          <w:color w:val="000000"/>
        </w:rPr>
        <w:t xml:space="preserve"> actions précises</w:t>
      </w:r>
      <w:r>
        <w:rPr>
          <w:rFonts w:cstheme="minorHAnsi"/>
          <w:color w:val="000000"/>
        </w:rPr>
        <w:t xml:space="preserve"> et les publics visés ;</w:t>
      </w:r>
    </w:p>
    <w:p w14:paraId="54839783" w14:textId="77777777" w:rsidR="00502700" w:rsidRPr="00AD73DF" w:rsidRDefault="00502700" w:rsidP="00502700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proofErr w:type="gramStart"/>
      <w:r w:rsidRPr="00AD73DF">
        <w:rPr>
          <w:rFonts w:cstheme="minorHAnsi"/>
          <w:color w:val="000000"/>
        </w:rPr>
        <w:t>les</w:t>
      </w:r>
      <w:proofErr w:type="gramEnd"/>
      <w:r w:rsidRPr="00AD73DF">
        <w:rPr>
          <w:rFonts w:cstheme="minorHAnsi"/>
          <w:color w:val="000000"/>
        </w:rPr>
        <w:t xml:space="preserve"> compétences requises </w:t>
      </w:r>
      <w:r w:rsidRPr="00AD73DF">
        <w:rPr>
          <w:rFonts w:cstheme="minorHAnsi"/>
          <w:iCs/>
          <w:color w:val="000000"/>
        </w:rPr>
        <w:t>(savoir-faire et savoir-être) ;</w:t>
      </w:r>
    </w:p>
    <w:p w14:paraId="57584F76" w14:textId="77777777" w:rsidR="00502700" w:rsidRPr="00193BBF" w:rsidRDefault="00502700" w:rsidP="00502700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</w:rPr>
      </w:pPr>
      <w:proofErr w:type="gramStart"/>
      <w:r>
        <w:rPr>
          <w:rFonts w:cstheme="minorHAnsi"/>
          <w:color w:val="000000"/>
        </w:rPr>
        <w:t>l</w:t>
      </w:r>
      <w:r w:rsidRPr="00193BBF">
        <w:rPr>
          <w:rFonts w:cstheme="minorHAnsi"/>
          <w:color w:val="000000"/>
        </w:rPr>
        <w:t>e</w:t>
      </w:r>
      <w:proofErr w:type="gramEnd"/>
      <w:r w:rsidRPr="00193BBF">
        <w:rPr>
          <w:rFonts w:cstheme="minorHAnsi"/>
          <w:color w:val="000000"/>
        </w:rPr>
        <w:t xml:space="preserve"> nombre de personnes </w:t>
      </w:r>
      <w:r>
        <w:rPr>
          <w:rFonts w:cstheme="minorHAnsi"/>
          <w:color w:val="000000"/>
        </w:rPr>
        <w:t xml:space="preserve">bénévoles </w:t>
      </w:r>
      <w:r w:rsidRPr="00193BBF">
        <w:rPr>
          <w:rFonts w:cstheme="minorHAnsi"/>
          <w:color w:val="000000"/>
        </w:rPr>
        <w:t>nécessaires</w:t>
      </w:r>
      <w:r>
        <w:rPr>
          <w:rFonts w:cstheme="minorHAnsi"/>
          <w:color w:val="000000"/>
        </w:rPr>
        <w:t xml:space="preserve"> à la mission.</w:t>
      </w:r>
    </w:p>
    <w:p w14:paraId="71ED37A8" w14:textId="77777777" w:rsidR="00502700" w:rsidRPr="006B341B" w:rsidRDefault="00502700" w:rsidP="005027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A5CE45"/>
          <w:sz w:val="32"/>
          <w:szCs w:val="32"/>
        </w:rPr>
      </w:pPr>
      <w:r w:rsidRPr="002D3CAD">
        <w:rPr>
          <w:rFonts w:cstheme="minorHAnsi"/>
          <w:noProof/>
        </w:rPr>
        <w:drawing>
          <wp:anchor distT="0" distB="0" distL="114300" distR="114300" simplePos="0" relativeHeight="251745792" behindDoc="0" locked="0" layoutInCell="1" allowOverlap="1" wp14:anchorId="05372FFD" wp14:editId="3138A932">
            <wp:simplePos x="0" y="0"/>
            <wp:positionH relativeFrom="margin">
              <wp:align>left</wp:align>
            </wp:positionH>
            <wp:positionV relativeFrom="paragraph">
              <wp:posOffset>151130</wp:posOffset>
            </wp:positionV>
            <wp:extent cx="255270" cy="361950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ymbole ver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7D2769" w14:textId="77777777" w:rsidR="00502700" w:rsidRPr="009E7FA6" w:rsidRDefault="00502700" w:rsidP="0050270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  <w:b/>
          <w:bCs/>
          <w:color w:val="A5CE45"/>
          <w:sz w:val="24"/>
        </w:rPr>
      </w:pPr>
      <w:r>
        <w:rPr>
          <w:rFonts w:cstheme="minorHAnsi"/>
          <w:b/>
          <w:bCs/>
          <w:color w:val="A5CE45"/>
          <w:sz w:val="24"/>
        </w:rPr>
        <w:t xml:space="preserve">  </w:t>
      </w:r>
      <w:r w:rsidRPr="009E7FA6">
        <w:rPr>
          <w:rFonts w:cstheme="minorHAnsi"/>
          <w:b/>
          <w:bCs/>
          <w:color w:val="A5CE45"/>
          <w:sz w:val="24"/>
        </w:rPr>
        <w:t>Le cadre :</w:t>
      </w:r>
    </w:p>
    <w:p w14:paraId="405DB8E4" w14:textId="77777777" w:rsidR="00502700" w:rsidRPr="006B341B" w:rsidRDefault="00502700" w:rsidP="00502700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0"/>
          <w:szCs w:val="10"/>
        </w:rPr>
      </w:pPr>
    </w:p>
    <w:p w14:paraId="668AE32F" w14:textId="77777777" w:rsidR="00502700" w:rsidRPr="00AD73DF" w:rsidRDefault="00502700" w:rsidP="00502700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proofErr w:type="gramStart"/>
      <w:r w:rsidRPr="00AD73DF">
        <w:rPr>
          <w:rFonts w:cstheme="minorHAnsi"/>
          <w:color w:val="000000"/>
        </w:rPr>
        <w:t>la</w:t>
      </w:r>
      <w:proofErr w:type="gramEnd"/>
      <w:r w:rsidRPr="00AD73DF">
        <w:rPr>
          <w:rFonts w:cstheme="minorHAnsi"/>
          <w:color w:val="000000"/>
        </w:rPr>
        <w:t xml:space="preserve"> personne référente pour encadrer l’activité </w:t>
      </w:r>
      <w:r w:rsidRPr="00AD73DF">
        <w:rPr>
          <w:rFonts w:cstheme="minorHAnsi"/>
          <w:iCs/>
          <w:color w:val="000000"/>
        </w:rPr>
        <w:t>(ayant les compétences nécessaires pour guider le nouveau bénévole dans sa mission) ;</w:t>
      </w:r>
    </w:p>
    <w:p w14:paraId="793A728A" w14:textId="77777777" w:rsidR="00502700" w:rsidRDefault="00502700" w:rsidP="00502700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proofErr w:type="gramStart"/>
      <w:r>
        <w:rPr>
          <w:rFonts w:cstheme="minorHAnsi"/>
          <w:color w:val="000000"/>
        </w:rPr>
        <w:t>l</w:t>
      </w:r>
      <w:r w:rsidRPr="00193BBF">
        <w:rPr>
          <w:rFonts w:cstheme="minorHAnsi"/>
          <w:color w:val="000000"/>
        </w:rPr>
        <w:t>e</w:t>
      </w:r>
      <w:proofErr w:type="gramEnd"/>
      <w:r w:rsidRPr="00193BBF">
        <w:rPr>
          <w:rFonts w:cstheme="minorHAnsi"/>
          <w:color w:val="000000"/>
        </w:rPr>
        <w:t xml:space="preserve"> degré d’autonomie </w:t>
      </w:r>
      <w:r>
        <w:rPr>
          <w:rFonts w:cstheme="minorHAnsi"/>
          <w:color w:val="000000"/>
        </w:rPr>
        <w:t xml:space="preserve">demandé </w:t>
      </w:r>
      <w:r w:rsidRPr="00193BBF">
        <w:rPr>
          <w:rFonts w:cstheme="minorHAnsi"/>
          <w:color w:val="000000"/>
        </w:rPr>
        <w:t xml:space="preserve">et </w:t>
      </w:r>
      <w:r>
        <w:rPr>
          <w:rFonts w:cstheme="minorHAnsi"/>
          <w:color w:val="000000"/>
        </w:rPr>
        <w:t>les</w:t>
      </w:r>
      <w:r w:rsidRPr="00193BBF">
        <w:rPr>
          <w:rFonts w:cstheme="minorHAnsi"/>
          <w:color w:val="000000"/>
        </w:rPr>
        <w:t xml:space="preserve"> responsabilité</w:t>
      </w:r>
      <w:r>
        <w:rPr>
          <w:rFonts w:cstheme="minorHAnsi"/>
          <w:color w:val="000000"/>
        </w:rPr>
        <w:t>s associées à la mission.</w:t>
      </w:r>
    </w:p>
    <w:p w14:paraId="52490A9F" w14:textId="77777777" w:rsidR="00502700" w:rsidRPr="006B341B" w:rsidRDefault="00502700" w:rsidP="005027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A5CE45"/>
          <w:sz w:val="32"/>
          <w:szCs w:val="32"/>
        </w:rPr>
      </w:pPr>
      <w:r w:rsidRPr="002D3CAD">
        <w:rPr>
          <w:rFonts w:cstheme="minorHAnsi"/>
          <w:noProof/>
        </w:rPr>
        <w:drawing>
          <wp:anchor distT="0" distB="0" distL="114300" distR="114300" simplePos="0" relativeHeight="251747840" behindDoc="0" locked="0" layoutInCell="1" allowOverlap="1" wp14:anchorId="65BFA40D" wp14:editId="04056C1B">
            <wp:simplePos x="0" y="0"/>
            <wp:positionH relativeFrom="margin">
              <wp:align>left</wp:align>
            </wp:positionH>
            <wp:positionV relativeFrom="paragraph">
              <wp:posOffset>174625</wp:posOffset>
            </wp:positionV>
            <wp:extent cx="255270" cy="361950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ymbole ver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296494" w14:textId="77777777" w:rsidR="00502700" w:rsidRPr="009E7FA6" w:rsidRDefault="00502700" w:rsidP="0050270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  <w:b/>
          <w:bCs/>
          <w:color w:val="A5CE45"/>
          <w:sz w:val="24"/>
        </w:rPr>
      </w:pPr>
      <w:r>
        <w:rPr>
          <w:rFonts w:cstheme="minorHAnsi"/>
          <w:b/>
          <w:bCs/>
          <w:color w:val="A5CE45"/>
          <w:sz w:val="24"/>
        </w:rPr>
        <w:t xml:space="preserve">  </w:t>
      </w:r>
      <w:r w:rsidRPr="009E7FA6">
        <w:rPr>
          <w:rFonts w:cstheme="minorHAnsi"/>
          <w:b/>
          <w:bCs/>
          <w:color w:val="A5CE45"/>
          <w:sz w:val="24"/>
        </w:rPr>
        <w:t>Les ressources :</w:t>
      </w:r>
    </w:p>
    <w:p w14:paraId="6A047467" w14:textId="77777777" w:rsidR="00502700" w:rsidRPr="006B341B" w:rsidRDefault="00502700" w:rsidP="00502700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0"/>
          <w:szCs w:val="10"/>
        </w:rPr>
      </w:pPr>
    </w:p>
    <w:p w14:paraId="47F2902C" w14:textId="77777777" w:rsidR="00502700" w:rsidRPr="00193BBF" w:rsidRDefault="00502700" w:rsidP="00502700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proofErr w:type="gramStart"/>
      <w:r>
        <w:rPr>
          <w:rFonts w:cstheme="minorHAnsi"/>
          <w:color w:val="000000"/>
        </w:rPr>
        <w:t>l</w:t>
      </w:r>
      <w:r w:rsidRPr="00193BBF">
        <w:rPr>
          <w:rFonts w:cstheme="minorHAnsi"/>
          <w:color w:val="000000"/>
        </w:rPr>
        <w:t>es</w:t>
      </w:r>
      <w:proofErr w:type="gramEnd"/>
      <w:r w:rsidRPr="00193BBF">
        <w:rPr>
          <w:rFonts w:cstheme="minorHAnsi"/>
          <w:color w:val="000000"/>
        </w:rPr>
        <w:t xml:space="preserve"> formations et accompagnements disponibles pour aider le bénévole à prendre en main </w:t>
      </w:r>
      <w:r>
        <w:rPr>
          <w:rFonts w:cstheme="minorHAnsi"/>
          <w:color w:val="000000"/>
        </w:rPr>
        <w:t>sa</w:t>
      </w:r>
      <w:r w:rsidRPr="00193BBF">
        <w:rPr>
          <w:rFonts w:cstheme="minorHAnsi"/>
          <w:color w:val="000000"/>
        </w:rPr>
        <w:t xml:space="preserve"> mission</w:t>
      </w:r>
      <w:r>
        <w:rPr>
          <w:rFonts w:cstheme="minorHAnsi"/>
          <w:color w:val="000000"/>
        </w:rPr>
        <w:t> ;</w:t>
      </w:r>
    </w:p>
    <w:p w14:paraId="3F91D262" w14:textId="77777777" w:rsidR="00502700" w:rsidRPr="00AD73DF" w:rsidRDefault="00502700" w:rsidP="00502700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proofErr w:type="gramStart"/>
      <w:r w:rsidRPr="00AD73DF">
        <w:rPr>
          <w:rFonts w:cstheme="minorHAnsi"/>
          <w:color w:val="000000"/>
        </w:rPr>
        <w:t>l’environnement</w:t>
      </w:r>
      <w:proofErr w:type="gramEnd"/>
      <w:r w:rsidRPr="00AD73DF">
        <w:rPr>
          <w:rFonts w:cstheme="minorHAnsi"/>
          <w:color w:val="000000"/>
        </w:rPr>
        <w:t xml:space="preserve"> du poste (par exemple : si le bénévole travaille seul ou en binôme, s’il travaille avec des partenaires…) ;</w:t>
      </w:r>
    </w:p>
    <w:p w14:paraId="5840D0BE" w14:textId="77777777" w:rsidR="00502700" w:rsidRPr="00AD73DF" w:rsidRDefault="00502700" w:rsidP="00502700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proofErr w:type="gramStart"/>
      <w:r w:rsidRPr="00AD73DF">
        <w:rPr>
          <w:rFonts w:cstheme="minorHAnsi"/>
          <w:color w:val="000000"/>
        </w:rPr>
        <w:t>le</w:t>
      </w:r>
      <w:proofErr w:type="gramEnd"/>
      <w:r w:rsidRPr="00AD73DF">
        <w:rPr>
          <w:rFonts w:cstheme="minorHAnsi"/>
          <w:color w:val="000000"/>
        </w:rPr>
        <w:t xml:space="preserve"> matériel nécessaire (fournitures, équipement, bureau, ordinateur…).</w:t>
      </w:r>
    </w:p>
    <w:p w14:paraId="4994EC61" w14:textId="77777777" w:rsidR="00502700" w:rsidRPr="006B341B" w:rsidRDefault="00502700" w:rsidP="005027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A5CE45"/>
          <w:sz w:val="32"/>
          <w:szCs w:val="32"/>
        </w:rPr>
      </w:pPr>
      <w:r w:rsidRPr="002D3CAD">
        <w:rPr>
          <w:rFonts w:cstheme="minorHAnsi"/>
          <w:noProof/>
        </w:rPr>
        <w:drawing>
          <wp:anchor distT="0" distB="0" distL="114300" distR="114300" simplePos="0" relativeHeight="251749888" behindDoc="0" locked="0" layoutInCell="1" allowOverlap="1" wp14:anchorId="5F10F211" wp14:editId="2823611A">
            <wp:simplePos x="0" y="0"/>
            <wp:positionH relativeFrom="margin">
              <wp:align>left</wp:align>
            </wp:positionH>
            <wp:positionV relativeFrom="paragraph">
              <wp:posOffset>166370</wp:posOffset>
            </wp:positionV>
            <wp:extent cx="255270" cy="36195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ymbole ver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3D1988" w14:textId="77777777" w:rsidR="00502700" w:rsidRPr="009E7FA6" w:rsidRDefault="00502700" w:rsidP="0050270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  <w:b/>
          <w:bCs/>
          <w:color w:val="A5CE45"/>
          <w:sz w:val="24"/>
        </w:rPr>
      </w:pPr>
      <w:r>
        <w:rPr>
          <w:rFonts w:cstheme="minorHAnsi"/>
          <w:b/>
          <w:bCs/>
          <w:color w:val="A5CE45"/>
          <w:sz w:val="24"/>
        </w:rPr>
        <w:t xml:space="preserve">  </w:t>
      </w:r>
      <w:r w:rsidRPr="009E7FA6">
        <w:rPr>
          <w:rFonts w:cstheme="minorHAnsi"/>
          <w:b/>
          <w:bCs/>
          <w:color w:val="A5CE45"/>
          <w:sz w:val="24"/>
        </w:rPr>
        <w:t>L’accompagnement</w:t>
      </w:r>
    </w:p>
    <w:p w14:paraId="50095D82" w14:textId="77777777" w:rsidR="00502700" w:rsidRPr="006B341B" w:rsidRDefault="00502700" w:rsidP="00502700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0"/>
          <w:szCs w:val="10"/>
        </w:rPr>
      </w:pPr>
    </w:p>
    <w:p w14:paraId="12551BAC" w14:textId="77777777" w:rsidR="00502700" w:rsidRPr="00AD73DF" w:rsidRDefault="00502700" w:rsidP="00502700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D73DF">
        <w:rPr>
          <w:rFonts w:cstheme="minorHAnsi"/>
          <w:color w:val="000000"/>
        </w:rPr>
        <w:t xml:space="preserve">L’accompagnement proposé au nouveau bénévole </w:t>
      </w:r>
      <w:r w:rsidRPr="00AD73DF">
        <w:rPr>
          <w:rFonts w:cstheme="minorHAnsi"/>
          <w:iCs/>
          <w:color w:val="000000"/>
        </w:rPr>
        <w:t>(points d’étapes sur l’avancée du travail confié, formation, intégration, groupe de parole, réunion d’équipe, référents...)</w:t>
      </w:r>
      <w:r>
        <w:rPr>
          <w:rFonts w:cstheme="minorHAnsi"/>
          <w:iCs/>
          <w:color w:val="000000"/>
        </w:rPr>
        <w:t>.</w:t>
      </w:r>
    </w:p>
    <w:p w14:paraId="661347FC" w14:textId="77777777" w:rsidR="00502700" w:rsidRPr="006B341B" w:rsidRDefault="00502700" w:rsidP="005027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A5CE45"/>
          <w:sz w:val="32"/>
          <w:szCs w:val="32"/>
        </w:rPr>
      </w:pPr>
      <w:r w:rsidRPr="006B341B">
        <w:rPr>
          <w:rFonts w:cstheme="minorHAnsi"/>
          <w:noProof/>
          <w:sz w:val="32"/>
          <w:szCs w:val="32"/>
        </w:rPr>
        <w:drawing>
          <wp:anchor distT="0" distB="0" distL="114300" distR="114300" simplePos="0" relativeHeight="251751936" behindDoc="0" locked="0" layoutInCell="1" allowOverlap="1" wp14:anchorId="7050DDA3" wp14:editId="6953A315">
            <wp:simplePos x="0" y="0"/>
            <wp:positionH relativeFrom="margin">
              <wp:align>left</wp:align>
            </wp:positionH>
            <wp:positionV relativeFrom="paragraph">
              <wp:posOffset>168275</wp:posOffset>
            </wp:positionV>
            <wp:extent cx="255270" cy="361950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ymbole ver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BD78B9" w14:textId="77777777" w:rsidR="00502700" w:rsidRPr="009E7FA6" w:rsidRDefault="00502700" w:rsidP="0050270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  <w:b/>
          <w:bCs/>
          <w:color w:val="A5CE45"/>
          <w:sz w:val="24"/>
        </w:rPr>
      </w:pPr>
      <w:r>
        <w:rPr>
          <w:rFonts w:cstheme="minorHAnsi"/>
          <w:b/>
          <w:bCs/>
          <w:color w:val="A5CE45"/>
          <w:sz w:val="24"/>
        </w:rPr>
        <w:t xml:space="preserve">  </w:t>
      </w:r>
      <w:r w:rsidRPr="009E7FA6">
        <w:rPr>
          <w:rFonts w:cstheme="minorHAnsi"/>
          <w:b/>
          <w:bCs/>
          <w:color w:val="A5CE45"/>
          <w:sz w:val="24"/>
        </w:rPr>
        <w:t>Les supports utiles</w:t>
      </w:r>
    </w:p>
    <w:p w14:paraId="5BCD1371" w14:textId="77777777" w:rsidR="00502700" w:rsidRPr="006B341B" w:rsidRDefault="00502700" w:rsidP="00502700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0"/>
          <w:szCs w:val="10"/>
        </w:rPr>
      </w:pPr>
    </w:p>
    <w:p w14:paraId="656FC5C4" w14:textId="77777777" w:rsidR="00502700" w:rsidRPr="00AD73DF" w:rsidRDefault="00502700" w:rsidP="00502700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D73DF">
        <w:rPr>
          <w:rFonts w:cstheme="minorHAnsi"/>
          <w:color w:val="000000"/>
        </w:rPr>
        <w:t>Les supports existants pouvant illustrer la description de la mission (témoignage d’un bénévole, des photos, des vidéos…)</w:t>
      </w:r>
      <w:r>
        <w:rPr>
          <w:rFonts w:cstheme="minorHAnsi"/>
          <w:color w:val="000000"/>
        </w:rPr>
        <w:t>.</w:t>
      </w:r>
    </w:p>
    <w:p w14:paraId="0C02E9BE" w14:textId="77777777" w:rsidR="00502700" w:rsidRPr="00876B50" w:rsidRDefault="00502700" w:rsidP="00502700">
      <w:pPr>
        <w:spacing w:after="0"/>
        <w:rPr>
          <w:rFonts w:cstheme="minorHAnsi"/>
        </w:rPr>
      </w:pPr>
      <w:bookmarkStart w:id="4" w:name="_GoBack"/>
      <w:bookmarkEnd w:id="4"/>
    </w:p>
    <w:p w14:paraId="66CDC2F6" w14:textId="77777777" w:rsidR="00502700" w:rsidRPr="00876B50" w:rsidRDefault="00502700" w:rsidP="00502700">
      <w:pPr>
        <w:spacing w:after="0"/>
        <w:rPr>
          <w:rFonts w:cstheme="minorHAnsi"/>
        </w:rPr>
      </w:pPr>
    </w:p>
    <w:p w14:paraId="45FF4A76" w14:textId="2A77CC35" w:rsidR="00A46A8D" w:rsidRPr="00AD63D9" w:rsidRDefault="00502700" w:rsidP="00F33252">
      <w:pPr>
        <w:keepNext/>
        <w:keepLines/>
        <w:spacing w:before="40" w:after="0"/>
        <w:jc w:val="both"/>
        <w:outlineLvl w:val="1"/>
      </w:pPr>
      <w:r w:rsidRPr="00E22FAB">
        <w:rPr>
          <w:rFonts w:cstheme="minorHAnsi"/>
          <w:sz w:val="20"/>
          <w:szCs w:val="20"/>
        </w:rPr>
        <w:t>Fiche pratique inspirée du guide « </w:t>
      </w:r>
      <w:r w:rsidRPr="00E22FAB">
        <w:rPr>
          <w:rFonts w:cstheme="minorHAnsi"/>
          <w:i/>
          <w:sz w:val="20"/>
          <w:szCs w:val="20"/>
        </w:rPr>
        <w:t xml:space="preserve">À la recherche de nouveaux bénévoles », </w:t>
      </w:r>
      <w:r w:rsidRPr="00E22FAB">
        <w:rPr>
          <w:rFonts w:cstheme="minorHAnsi"/>
          <w:sz w:val="20"/>
          <w:szCs w:val="20"/>
        </w:rPr>
        <w:t>Tous bénévoles. (Cf. Bibliographie)</w:t>
      </w:r>
      <w:bookmarkEnd w:id="0"/>
      <w:bookmarkEnd w:id="1"/>
      <w:bookmarkEnd w:id="2"/>
      <w:bookmarkEnd w:id="3"/>
    </w:p>
    <w:sectPr w:rsidR="00A46A8D" w:rsidRPr="00AD63D9" w:rsidSect="008E73DC">
      <w:footerReference w:type="default" r:id="rId12"/>
      <w:pgSz w:w="11906" w:h="16838"/>
      <w:pgMar w:top="1418" w:right="1418" w:bottom="1418" w:left="1418" w:header="709" w:footer="794" w:gutter="0"/>
      <w:pgBorders w:offsetFrom="page">
        <w:top w:val="single" w:sz="48" w:space="24" w:color="00A3B0"/>
        <w:left w:val="single" w:sz="48" w:space="24" w:color="00A3B0"/>
        <w:bottom w:val="single" w:sz="48" w:space="24" w:color="00A3B0"/>
        <w:right w:val="single" w:sz="48" w:space="24" w:color="00A3B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14A9B" w14:textId="77777777" w:rsidR="00A459DC" w:rsidRDefault="00A459DC" w:rsidP="00CF4C1E">
      <w:pPr>
        <w:spacing w:after="0" w:line="240" w:lineRule="auto"/>
      </w:pPr>
      <w:r>
        <w:separator/>
      </w:r>
    </w:p>
  </w:endnote>
  <w:endnote w:type="continuationSeparator" w:id="0">
    <w:p w14:paraId="39D37988" w14:textId="77777777" w:rsidR="00A459DC" w:rsidRDefault="00A459DC" w:rsidP="00CF4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Noto Sans CJK SC">
    <w:altName w:val="Calibri"/>
    <w:charset w:val="00"/>
    <w:family w:val="auto"/>
    <w:pitch w:val="variable"/>
    <w:sig w:usb0="00000003" w:usb1="00000000" w:usb2="00000000" w:usb3="00000000" w:csb0="00000001" w:csb1="00000000"/>
  </w:font>
  <w:font w:name="FreeSans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6FC2E" w14:textId="6DA38B8F" w:rsidR="00A459DC" w:rsidRPr="00C419EC" w:rsidRDefault="00A459DC" w:rsidP="001101F6">
    <w:pPr>
      <w:pStyle w:val="Pieddepage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52B2BF6E" wp14:editId="4851E553">
          <wp:simplePos x="0" y="0"/>
          <wp:positionH relativeFrom="column">
            <wp:posOffset>5293360</wp:posOffset>
          </wp:positionH>
          <wp:positionV relativeFrom="paragraph">
            <wp:posOffset>-173990</wp:posOffset>
          </wp:positionV>
          <wp:extent cx="995680" cy="440055"/>
          <wp:effectExtent l="0" t="0" r="0" b="0"/>
          <wp:wrapSquare wrapText="bothSides"/>
          <wp:docPr id="51" name="Imag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680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19EC">
      <w:rPr>
        <w:sz w:val="18"/>
        <w:szCs w:val="18"/>
      </w:rPr>
      <w:t xml:space="preserve">Fiche pratique </w:t>
    </w:r>
    <w:r>
      <w:rPr>
        <w:sz w:val="18"/>
        <w:szCs w:val="18"/>
      </w:rPr>
      <w:t>1</w:t>
    </w:r>
    <w:r w:rsidRPr="00C419EC">
      <w:rPr>
        <w:sz w:val="18"/>
        <w:szCs w:val="18"/>
      </w:rPr>
      <w:t xml:space="preserve"> - Guide pratique de l’engagement bénévole </w:t>
    </w:r>
    <w:r>
      <w:rPr>
        <w:sz w:val="18"/>
        <w:szCs w:val="18"/>
      </w:rPr>
      <w:t>-</w:t>
    </w:r>
    <w:r w:rsidRPr="00C419EC">
      <w:rPr>
        <w:sz w:val="18"/>
        <w:szCs w:val="18"/>
      </w:rPr>
      <w:t xml:space="preserve"> F</w:t>
    </w:r>
    <w:r>
      <w:rPr>
        <w:sz w:val="18"/>
        <w:szCs w:val="18"/>
      </w:rPr>
      <w:t>édération de l’</w:t>
    </w:r>
    <w:r w:rsidRPr="00C419EC">
      <w:rPr>
        <w:sz w:val="18"/>
        <w:szCs w:val="18"/>
      </w:rPr>
      <w:t>E</w:t>
    </w:r>
    <w:r>
      <w:rPr>
        <w:sz w:val="18"/>
        <w:szCs w:val="18"/>
      </w:rPr>
      <w:t xml:space="preserve">ntraide </w:t>
    </w:r>
    <w:r w:rsidRPr="00C419EC">
      <w:rPr>
        <w:sz w:val="18"/>
        <w:szCs w:val="18"/>
      </w:rPr>
      <w:t>P</w:t>
    </w:r>
    <w:r>
      <w:rPr>
        <w:sz w:val="18"/>
        <w:szCs w:val="18"/>
      </w:rPr>
      <w:t>rotestante</w:t>
    </w:r>
    <w:r w:rsidRPr="00C419EC">
      <w:rPr>
        <w:sz w:val="18"/>
        <w:szCs w:val="18"/>
      </w:rPr>
      <w:t xml:space="preserve"> </w:t>
    </w:r>
    <w:r>
      <w:rPr>
        <w:sz w:val="18"/>
        <w:szCs w:val="18"/>
      </w:rPr>
      <w:t>-</w:t>
    </w:r>
    <w:r w:rsidRPr="00C419EC">
      <w:rPr>
        <w:sz w:val="18"/>
        <w:szCs w:val="18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888B7" w14:textId="77777777" w:rsidR="00A459DC" w:rsidRDefault="00A459DC" w:rsidP="00CF4C1E">
      <w:pPr>
        <w:spacing w:after="0" w:line="240" w:lineRule="auto"/>
      </w:pPr>
      <w:r>
        <w:separator/>
      </w:r>
    </w:p>
  </w:footnote>
  <w:footnote w:type="continuationSeparator" w:id="0">
    <w:p w14:paraId="06A44B9D" w14:textId="77777777" w:rsidR="00A459DC" w:rsidRDefault="00A459DC" w:rsidP="00CF4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3pt;height:28.45pt" o:bullet="t">
        <v:imagedata r:id="rId1" o:title="logo puce vert"/>
      </v:shape>
    </w:pict>
  </w:numPicBullet>
  <w:abstractNum w:abstractNumId="0" w15:restartNumberingAfterBreak="0">
    <w:nsid w:val="047E7703"/>
    <w:multiLevelType w:val="hybridMultilevel"/>
    <w:tmpl w:val="F1DC49C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50A32"/>
    <w:multiLevelType w:val="hybridMultilevel"/>
    <w:tmpl w:val="B190840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74F21BB"/>
    <w:multiLevelType w:val="hybridMultilevel"/>
    <w:tmpl w:val="9108689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9454AD2"/>
    <w:multiLevelType w:val="hybridMultilevel"/>
    <w:tmpl w:val="2E02933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00C6155"/>
    <w:multiLevelType w:val="hybridMultilevel"/>
    <w:tmpl w:val="76C86C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F3767"/>
    <w:multiLevelType w:val="hybridMultilevel"/>
    <w:tmpl w:val="734816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77B90"/>
    <w:multiLevelType w:val="hybridMultilevel"/>
    <w:tmpl w:val="498A93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B52D1"/>
    <w:multiLevelType w:val="hybridMultilevel"/>
    <w:tmpl w:val="CA329C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81416"/>
    <w:multiLevelType w:val="hybridMultilevel"/>
    <w:tmpl w:val="A14212E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20B305E"/>
    <w:multiLevelType w:val="hybridMultilevel"/>
    <w:tmpl w:val="9A16B024"/>
    <w:lvl w:ilvl="0" w:tplc="040C000D">
      <w:start w:val="1"/>
      <w:numFmt w:val="bullet"/>
      <w:lvlText w:val=""/>
      <w:lvlJc w:val="left"/>
      <w:pPr>
        <w:ind w:left="15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10" w15:restartNumberingAfterBreak="0">
    <w:nsid w:val="24D23667"/>
    <w:multiLevelType w:val="hybridMultilevel"/>
    <w:tmpl w:val="A1A82B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7405E"/>
    <w:multiLevelType w:val="multilevel"/>
    <w:tmpl w:val="3E9AF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7A178DE"/>
    <w:multiLevelType w:val="hybridMultilevel"/>
    <w:tmpl w:val="16669D42"/>
    <w:lvl w:ilvl="0" w:tplc="040C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  <w:w w:val="100"/>
        <w:lang w:val="fr-FR" w:eastAsia="en-US" w:bidi="ar-SA"/>
      </w:rPr>
    </w:lvl>
    <w:lvl w:ilvl="1" w:tplc="040C0001">
      <w:start w:val="1"/>
      <w:numFmt w:val="bullet"/>
      <w:lvlText w:val=""/>
      <w:lvlJc w:val="left"/>
      <w:pPr>
        <w:ind w:left="856" w:hanging="130"/>
      </w:pPr>
      <w:rPr>
        <w:rFonts w:ascii="Symbol" w:hAnsi="Symbol" w:hint="default"/>
        <w:w w:val="100"/>
        <w:sz w:val="24"/>
        <w:szCs w:val="24"/>
        <w:lang w:val="fr-FR" w:eastAsia="en-US" w:bidi="ar-SA"/>
      </w:rPr>
    </w:lvl>
    <w:lvl w:ilvl="2" w:tplc="53D233EA">
      <w:numFmt w:val="bullet"/>
      <w:lvlText w:val="•"/>
      <w:lvlJc w:val="left"/>
      <w:pPr>
        <w:ind w:left="2553" w:hanging="130"/>
      </w:pPr>
      <w:rPr>
        <w:rFonts w:hint="default"/>
        <w:lang w:val="fr-FR" w:eastAsia="en-US" w:bidi="ar-SA"/>
      </w:rPr>
    </w:lvl>
    <w:lvl w:ilvl="3" w:tplc="151E6ECA">
      <w:numFmt w:val="bullet"/>
      <w:lvlText w:val="•"/>
      <w:lvlJc w:val="left"/>
      <w:pPr>
        <w:ind w:left="3399" w:hanging="130"/>
      </w:pPr>
      <w:rPr>
        <w:rFonts w:hint="default"/>
        <w:lang w:val="fr-FR" w:eastAsia="en-US" w:bidi="ar-SA"/>
      </w:rPr>
    </w:lvl>
    <w:lvl w:ilvl="4" w:tplc="A9C47802">
      <w:numFmt w:val="bullet"/>
      <w:lvlText w:val="•"/>
      <w:lvlJc w:val="left"/>
      <w:pPr>
        <w:ind w:left="4246" w:hanging="130"/>
      </w:pPr>
      <w:rPr>
        <w:rFonts w:hint="default"/>
        <w:lang w:val="fr-FR" w:eastAsia="en-US" w:bidi="ar-SA"/>
      </w:rPr>
    </w:lvl>
    <w:lvl w:ilvl="5" w:tplc="51AA5598">
      <w:numFmt w:val="bullet"/>
      <w:lvlText w:val="•"/>
      <w:lvlJc w:val="left"/>
      <w:pPr>
        <w:ind w:left="5092" w:hanging="130"/>
      </w:pPr>
      <w:rPr>
        <w:rFonts w:hint="default"/>
        <w:lang w:val="fr-FR" w:eastAsia="en-US" w:bidi="ar-SA"/>
      </w:rPr>
    </w:lvl>
    <w:lvl w:ilvl="6" w:tplc="44001230">
      <w:numFmt w:val="bullet"/>
      <w:lvlText w:val="•"/>
      <w:lvlJc w:val="left"/>
      <w:pPr>
        <w:ind w:left="5939" w:hanging="130"/>
      </w:pPr>
      <w:rPr>
        <w:rFonts w:hint="default"/>
        <w:lang w:val="fr-FR" w:eastAsia="en-US" w:bidi="ar-SA"/>
      </w:rPr>
    </w:lvl>
    <w:lvl w:ilvl="7" w:tplc="0ED8F704">
      <w:numFmt w:val="bullet"/>
      <w:lvlText w:val="•"/>
      <w:lvlJc w:val="left"/>
      <w:pPr>
        <w:ind w:left="6785" w:hanging="130"/>
      </w:pPr>
      <w:rPr>
        <w:rFonts w:hint="default"/>
        <w:lang w:val="fr-FR" w:eastAsia="en-US" w:bidi="ar-SA"/>
      </w:rPr>
    </w:lvl>
    <w:lvl w:ilvl="8" w:tplc="1EFAA8C6">
      <w:numFmt w:val="bullet"/>
      <w:lvlText w:val="•"/>
      <w:lvlJc w:val="left"/>
      <w:pPr>
        <w:ind w:left="7632" w:hanging="130"/>
      </w:pPr>
      <w:rPr>
        <w:rFonts w:hint="default"/>
        <w:lang w:val="fr-FR" w:eastAsia="en-US" w:bidi="ar-SA"/>
      </w:rPr>
    </w:lvl>
  </w:abstractNum>
  <w:abstractNum w:abstractNumId="13" w15:restartNumberingAfterBreak="0">
    <w:nsid w:val="2A622DA8"/>
    <w:multiLevelType w:val="hybridMultilevel"/>
    <w:tmpl w:val="5E9296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2431D0"/>
    <w:multiLevelType w:val="hybridMultilevel"/>
    <w:tmpl w:val="3B8CC16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DD33420"/>
    <w:multiLevelType w:val="hybridMultilevel"/>
    <w:tmpl w:val="F416ABA2"/>
    <w:lvl w:ilvl="0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6" w15:restartNumberingAfterBreak="0">
    <w:nsid w:val="35EB27DD"/>
    <w:multiLevelType w:val="hybridMultilevel"/>
    <w:tmpl w:val="063A31A2"/>
    <w:lvl w:ilvl="0" w:tplc="6F66F62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7A751C7"/>
    <w:multiLevelType w:val="hybridMultilevel"/>
    <w:tmpl w:val="0E62074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2414EC"/>
    <w:multiLevelType w:val="hybridMultilevel"/>
    <w:tmpl w:val="C00AC4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21E98"/>
    <w:multiLevelType w:val="hybridMultilevel"/>
    <w:tmpl w:val="B8182444"/>
    <w:lvl w:ilvl="0" w:tplc="867E04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350660"/>
    <w:multiLevelType w:val="hybridMultilevel"/>
    <w:tmpl w:val="898A0A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7E72E2"/>
    <w:multiLevelType w:val="hybridMultilevel"/>
    <w:tmpl w:val="12BC13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CA716F"/>
    <w:multiLevelType w:val="multilevel"/>
    <w:tmpl w:val="06706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A0B42B0"/>
    <w:multiLevelType w:val="hybridMultilevel"/>
    <w:tmpl w:val="329E37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C92892"/>
    <w:multiLevelType w:val="hybridMultilevel"/>
    <w:tmpl w:val="5B6E0E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0C2D88"/>
    <w:multiLevelType w:val="hybridMultilevel"/>
    <w:tmpl w:val="BCE8C69E"/>
    <w:lvl w:ilvl="0" w:tplc="394EC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7B2C57"/>
    <w:multiLevelType w:val="hybridMultilevel"/>
    <w:tmpl w:val="7C2074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09731A"/>
    <w:multiLevelType w:val="hybridMultilevel"/>
    <w:tmpl w:val="8F3EE7B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0A93C1F"/>
    <w:multiLevelType w:val="hybridMultilevel"/>
    <w:tmpl w:val="8A8246B0"/>
    <w:lvl w:ilvl="0" w:tplc="DB583A78">
      <w:numFmt w:val="bullet"/>
      <w:lvlText w:val="-"/>
      <w:lvlJc w:val="left"/>
      <w:pPr>
        <w:ind w:left="1353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9" w15:restartNumberingAfterBreak="0">
    <w:nsid w:val="5139494C"/>
    <w:multiLevelType w:val="hybridMultilevel"/>
    <w:tmpl w:val="7ECCE0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F00764"/>
    <w:multiLevelType w:val="hybridMultilevel"/>
    <w:tmpl w:val="576080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7864C4"/>
    <w:multiLevelType w:val="multilevel"/>
    <w:tmpl w:val="0526F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D8F0964"/>
    <w:multiLevelType w:val="hybridMultilevel"/>
    <w:tmpl w:val="C3087AEE"/>
    <w:lvl w:ilvl="0" w:tplc="040C000D">
      <w:start w:val="1"/>
      <w:numFmt w:val="bullet"/>
      <w:lvlText w:val=""/>
      <w:lvlJc w:val="left"/>
      <w:pPr>
        <w:ind w:left="15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33" w15:restartNumberingAfterBreak="0">
    <w:nsid w:val="602A66D4"/>
    <w:multiLevelType w:val="hybridMultilevel"/>
    <w:tmpl w:val="FB02FDF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03B017D"/>
    <w:multiLevelType w:val="hybridMultilevel"/>
    <w:tmpl w:val="6D6656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6C2878"/>
    <w:multiLevelType w:val="multilevel"/>
    <w:tmpl w:val="62B65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29D5D00"/>
    <w:multiLevelType w:val="hybridMultilevel"/>
    <w:tmpl w:val="9A1CB752"/>
    <w:lvl w:ilvl="0" w:tplc="040C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7" w15:restartNumberingAfterBreak="0">
    <w:nsid w:val="636856F6"/>
    <w:multiLevelType w:val="hybridMultilevel"/>
    <w:tmpl w:val="DAACA24E"/>
    <w:lvl w:ilvl="0" w:tplc="040C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8" w15:restartNumberingAfterBreak="0">
    <w:nsid w:val="64D91CD5"/>
    <w:multiLevelType w:val="hybridMultilevel"/>
    <w:tmpl w:val="A948C2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403FBD"/>
    <w:multiLevelType w:val="hybridMultilevel"/>
    <w:tmpl w:val="D20004E2"/>
    <w:lvl w:ilvl="0" w:tplc="A7A88BD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5812B0"/>
    <w:multiLevelType w:val="hybridMultilevel"/>
    <w:tmpl w:val="F0EC55F8"/>
    <w:lvl w:ilvl="0" w:tplc="789EB4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0615C7"/>
    <w:multiLevelType w:val="hybridMultilevel"/>
    <w:tmpl w:val="4E1AD54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27128DF"/>
    <w:multiLevelType w:val="hybridMultilevel"/>
    <w:tmpl w:val="5EB816C4"/>
    <w:lvl w:ilvl="0" w:tplc="867E04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DE02CE"/>
    <w:multiLevelType w:val="hybridMultilevel"/>
    <w:tmpl w:val="A8FC53C8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76794A84"/>
    <w:multiLevelType w:val="hybridMultilevel"/>
    <w:tmpl w:val="B9E29E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EB7558"/>
    <w:multiLevelType w:val="multilevel"/>
    <w:tmpl w:val="E2FC7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0"/>
  </w:num>
  <w:num w:numId="2">
    <w:abstractNumId w:val="8"/>
  </w:num>
  <w:num w:numId="3">
    <w:abstractNumId w:val="16"/>
  </w:num>
  <w:num w:numId="4">
    <w:abstractNumId w:val="38"/>
  </w:num>
  <w:num w:numId="5">
    <w:abstractNumId w:val="21"/>
  </w:num>
  <w:num w:numId="6">
    <w:abstractNumId w:val="10"/>
  </w:num>
  <w:num w:numId="7">
    <w:abstractNumId w:val="1"/>
  </w:num>
  <w:num w:numId="8">
    <w:abstractNumId w:val="15"/>
  </w:num>
  <w:num w:numId="9">
    <w:abstractNumId w:val="6"/>
  </w:num>
  <w:num w:numId="10">
    <w:abstractNumId w:val="20"/>
  </w:num>
  <w:num w:numId="11">
    <w:abstractNumId w:val="13"/>
  </w:num>
  <w:num w:numId="12">
    <w:abstractNumId w:val="30"/>
  </w:num>
  <w:num w:numId="13">
    <w:abstractNumId w:val="24"/>
  </w:num>
  <w:num w:numId="14">
    <w:abstractNumId w:val="12"/>
  </w:num>
  <w:num w:numId="15">
    <w:abstractNumId w:val="44"/>
  </w:num>
  <w:num w:numId="16">
    <w:abstractNumId w:val="7"/>
  </w:num>
  <w:num w:numId="17">
    <w:abstractNumId w:val="18"/>
  </w:num>
  <w:num w:numId="18">
    <w:abstractNumId w:val="2"/>
  </w:num>
  <w:num w:numId="19">
    <w:abstractNumId w:val="32"/>
  </w:num>
  <w:num w:numId="20">
    <w:abstractNumId w:val="9"/>
  </w:num>
  <w:num w:numId="21">
    <w:abstractNumId w:val="27"/>
  </w:num>
  <w:num w:numId="22">
    <w:abstractNumId w:val="36"/>
  </w:num>
  <w:num w:numId="23">
    <w:abstractNumId w:val="37"/>
  </w:num>
  <w:num w:numId="24">
    <w:abstractNumId w:val="3"/>
  </w:num>
  <w:num w:numId="25">
    <w:abstractNumId w:val="14"/>
  </w:num>
  <w:num w:numId="26">
    <w:abstractNumId w:val="26"/>
  </w:num>
  <w:num w:numId="27">
    <w:abstractNumId w:val="33"/>
  </w:num>
  <w:num w:numId="28">
    <w:abstractNumId w:val="17"/>
  </w:num>
  <w:num w:numId="29">
    <w:abstractNumId w:val="35"/>
  </w:num>
  <w:num w:numId="30">
    <w:abstractNumId w:val="41"/>
  </w:num>
  <w:num w:numId="31">
    <w:abstractNumId w:val="0"/>
  </w:num>
  <w:num w:numId="32">
    <w:abstractNumId w:val="23"/>
  </w:num>
  <w:num w:numId="33">
    <w:abstractNumId w:val="39"/>
  </w:num>
  <w:num w:numId="34">
    <w:abstractNumId w:val="5"/>
  </w:num>
  <w:num w:numId="35">
    <w:abstractNumId w:val="22"/>
  </w:num>
  <w:num w:numId="36">
    <w:abstractNumId w:val="45"/>
  </w:num>
  <w:num w:numId="37">
    <w:abstractNumId w:val="11"/>
  </w:num>
  <w:num w:numId="38">
    <w:abstractNumId w:val="31"/>
  </w:num>
  <w:num w:numId="39">
    <w:abstractNumId w:val="29"/>
  </w:num>
  <w:num w:numId="40">
    <w:abstractNumId w:val="4"/>
  </w:num>
  <w:num w:numId="41">
    <w:abstractNumId w:val="43"/>
  </w:num>
  <w:num w:numId="42">
    <w:abstractNumId w:val="34"/>
  </w:num>
  <w:num w:numId="43">
    <w:abstractNumId w:val="25"/>
  </w:num>
  <w:num w:numId="44">
    <w:abstractNumId w:val="19"/>
  </w:num>
  <w:num w:numId="45">
    <w:abstractNumId w:val="42"/>
  </w:num>
  <w:num w:numId="46">
    <w:abstractNumId w:val="2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E29"/>
    <w:rsid w:val="000274EA"/>
    <w:rsid w:val="0005688B"/>
    <w:rsid w:val="00072C8F"/>
    <w:rsid w:val="00096C07"/>
    <w:rsid w:val="000B3D11"/>
    <w:rsid w:val="001101F6"/>
    <w:rsid w:val="001326F3"/>
    <w:rsid w:val="001B729E"/>
    <w:rsid w:val="002B4097"/>
    <w:rsid w:val="002F1D38"/>
    <w:rsid w:val="00346B52"/>
    <w:rsid w:val="00380C5F"/>
    <w:rsid w:val="00381194"/>
    <w:rsid w:val="00394FCE"/>
    <w:rsid w:val="003B6AF1"/>
    <w:rsid w:val="003F1770"/>
    <w:rsid w:val="004078B5"/>
    <w:rsid w:val="004B6D8D"/>
    <w:rsid w:val="004C4EDC"/>
    <w:rsid w:val="00502700"/>
    <w:rsid w:val="00505EC4"/>
    <w:rsid w:val="005828AA"/>
    <w:rsid w:val="0062592D"/>
    <w:rsid w:val="00654389"/>
    <w:rsid w:val="0069527D"/>
    <w:rsid w:val="006B641F"/>
    <w:rsid w:val="007267AB"/>
    <w:rsid w:val="00732BC3"/>
    <w:rsid w:val="007572F9"/>
    <w:rsid w:val="007D3595"/>
    <w:rsid w:val="007E5839"/>
    <w:rsid w:val="007E6584"/>
    <w:rsid w:val="00841D6A"/>
    <w:rsid w:val="008E13B3"/>
    <w:rsid w:val="008E73DC"/>
    <w:rsid w:val="00911D7C"/>
    <w:rsid w:val="009449FF"/>
    <w:rsid w:val="00A459DC"/>
    <w:rsid w:val="00A46A8D"/>
    <w:rsid w:val="00A84D0A"/>
    <w:rsid w:val="00AD0E09"/>
    <w:rsid w:val="00BF465C"/>
    <w:rsid w:val="00C03E29"/>
    <w:rsid w:val="00C406EC"/>
    <w:rsid w:val="00C419EC"/>
    <w:rsid w:val="00C4210B"/>
    <w:rsid w:val="00CC23E6"/>
    <w:rsid w:val="00CF4C1E"/>
    <w:rsid w:val="00D2374C"/>
    <w:rsid w:val="00D33B74"/>
    <w:rsid w:val="00D91E70"/>
    <w:rsid w:val="00DE285D"/>
    <w:rsid w:val="00EA491F"/>
    <w:rsid w:val="00ED3A87"/>
    <w:rsid w:val="00F05450"/>
    <w:rsid w:val="00F33252"/>
    <w:rsid w:val="00F9263F"/>
    <w:rsid w:val="00F9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0B3346"/>
  <w15:chartTrackingRefBased/>
  <w15:docId w15:val="{D1FAAD69-92DB-43B6-A7A2-E7A8C18DD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3E29"/>
  </w:style>
  <w:style w:type="paragraph" w:styleId="Titre1">
    <w:name w:val="heading 1"/>
    <w:basedOn w:val="Normal"/>
    <w:next w:val="Normal"/>
    <w:link w:val="Titre1Car"/>
    <w:uiPriority w:val="9"/>
    <w:qFormat/>
    <w:rsid w:val="00C03E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03E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03E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03E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03E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C03E2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C03E2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C03E2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Paragraphedeliste">
    <w:name w:val="List Paragraph"/>
    <w:basedOn w:val="Normal"/>
    <w:uiPriority w:val="34"/>
    <w:qFormat/>
    <w:rsid w:val="00C03E29"/>
    <w:pPr>
      <w:ind w:left="720"/>
      <w:contextualSpacing/>
    </w:pPr>
  </w:style>
  <w:style w:type="paragraph" w:customStyle="1" w:styleId="Style1">
    <w:name w:val="Style1"/>
    <w:basedOn w:val="Normal"/>
    <w:link w:val="Style1Car"/>
    <w:qFormat/>
    <w:rsid w:val="00C03E29"/>
    <w:pPr>
      <w:spacing w:after="0"/>
    </w:pPr>
    <w:rPr>
      <w:rFonts w:cstheme="minorHAnsi"/>
      <w:b/>
      <w:caps/>
      <w:color w:val="ED7D31" w:themeColor="accent2"/>
    </w:rPr>
  </w:style>
  <w:style w:type="character" w:customStyle="1" w:styleId="Style1Car">
    <w:name w:val="Style1 Car"/>
    <w:basedOn w:val="Policepardfaut"/>
    <w:link w:val="Style1"/>
    <w:rsid w:val="00C03E29"/>
    <w:rPr>
      <w:rFonts w:cstheme="minorHAnsi"/>
      <w:b/>
      <w:caps/>
      <w:color w:val="ED7D31" w:themeColor="accent2"/>
    </w:rPr>
  </w:style>
  <w:style w:type="paragraph" w:styleId="En-tte">
    <w:name w:val="header"/>
    <w:basedOn w:val="Normal"/>
    <w:link w:val="En-tteCar"/>
    <w:uiPriority w:val="99"/>
    <w:unhideWhenUsed/>
    <w:rsid w:val="00C03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3E29"/>
  </w:style>
  <w:style w:type="paragraph" w:styleId="Pieddepage">
    <w:name w:val="footer"/>
    <w:basedOn w:val="Normal"/>
    <w:link w:val="PieddepageCar"/>
    <w:uiPriority w:val="99"/>
    <w:unhideWhenUsed/>
    <w:rsid w:val="00C03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3E29"/>
  </w:style>
  <w:style w:type="character" w:styleId="Lienhypertexte">
    <w:name w:val="Hyperlink"/>
    <w:basedOn w:val="Policepardfaut"/>
    <w:uiPriority w:val="99"/>
    <w:unhideWhenUsed/>
    <w:rsid w:val="00C03E2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03E29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C03E29"/>
    <w:rPr>
      <w:b/>
      <w:bCs/>
    </w:rPr>
  </w:style>
  <w:style w:type="paragraph" w:styleId="NormalWeb">
    <w:name w:val="Normal (Web)"/>
    <w:basedOn w:val="Normal"/>
    <w:uiPriority w:val="99"/>
    <w:unhideWhenUsed/>
    <w:rsid w:val="00C03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C03E29"/>
    <w:rPr>
      <w:i/>
      <w:i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03E2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03E2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03E29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C03E29"/>
    <w:rPr>
      <w:color w:val="954F72" w:themeColor="followedHyperlink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03E29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C03E29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C03E29"/>
    <w:pPr>
      <w:spacing w:after="100"/>
      <w:ind w:left="220"/>
    </w:pPr>
  </w:style>
  <w:style w:type="paragraph" w:customStyle="1" w:styleId="Default">
    <w:name w:val="Default"/>
    <w:rsid w:val="00C03E2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Standard">
    <w:name w:val="Standard"/>
    <w:rsid w:val="00C03E29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FreeSans"/>
      <w:kern w:val="3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39"/>
    <w:rsid w:val="00C03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mail-il">
    <w:name w:val="gmail-il"/>
    <w:basedOn w:val="Policepardfaut"/>
    <w:rsid w:val="00C03E29"/>
  </w:style>
  <w:style w:type="character" w:customStyle="1" w:styleId="ctn-gen-mise-avant-titre">
    <w:name w:val="ctn-gen-mise-avant-titre"/>
    <w:basedOn w:val="Policepardfaut"/>
    <w:rsid w:val="00C03E29"/>
  </w:style>
  <w:style w:type="table" w:customStyle="1" w:styleId="NormalTable0">
    <w:name w:val="Normal Table0"/>
    <w:uiPriority w:val="2"/>
    <w:semiHidden/>
    <w:unhideWhenUsed/>
    <w:qFormat/>
    <w:rsid w:val="00C03E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C03E29"/>
    <w:pPr>
      <w:widowControl w:val="0"/>
      <w:autoSpaceDE w:val="0"/>
      <w:autoSpaceDN w:val="0"/>
      <w:spacing w:after="0" w:line="240" w:lineRule="auto"/>
      <w:ind w:left="856"/>
    </w:pPr>
    <w:rPr>
      <w:rFonts w:ascii="Calibri" w:eastAsia="Calibri" w:hAnsi="Calibri" w:cs="Calibri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C03E29"/>
    <w:rPr>
      <w:rFonts w:ascii="Calibri" w:eastAsia="Calibri" w:hAnsi="Calibri" w:cs="Calibr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03E2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ontenudetableau">
    <w:name w:val="Contenu de tableau"/>
    <w:basedOn w:val="Normal"/>
    <w:rsid w:val="00C03E29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re">
    <w:name w:val="Title"/>
    <w:basedOn w:val="Normal"/>
    <w:link w:val="TitreCar"/>
    <w:uiPriority w:val="10"/>
    <w:qFormat/>
    <w:rsid w:val="00C03E29"/>
    <w:pPr>
      <w:widowControl w:val="0"/>
      <w:autoSpaceDE w:val="0"/>
      <w:autoSpaceDN w:val="0"/>
      <w:spacing w:before="92" w:after="0" w:line="240" w:lineRule="auto"/>
      <w:ind w:left="106"/>
    </w:pPr>
    <w:rPr>
      <w:rFonts w:ascii="Arial" w:eastAsia="Arial" w:hAnsi="Arial" w:cs="Arial"/>
      <w:b/>
      <w:bCs/>
      <w:sz w:val="20"/>
      <w:szCs w:val="20"/>
    </w:rPr>
  </w:style>
  <w:style w:type="character" w:customStyle="1" w:styleId="TitreCar">
    <w:name w:val="Titre Car"/>
    <w:basedOn w:val="Policepardfaut"/>
    <w:link w:val="Titre"/>
    <w:uiPriority w:val="10"/>
    <w:rsid w:val="00C03E29"/>
    <w:rPr>
      <w:rFonts w:ascii="Arial" w:eastAsia="Arial" w:hAnsi="Arial" w:cs="Arial"/>
      <w:b/>
      <w:bCs/>
      <w:sz w:val="20"/>
      <w:szCs w:val="20"/>
    </w:rPr>
  </w:style>
  <w:style w:type="table" w:styleId="TableauGrille4-Accentuation2">
    <w:name w:val="Grid Table 4 Accent 2"/>
    <w:basedOn w:val="TableauNormal"/>
    <w:uiPriority w:val="49"/>
    <w:rsid w:val="00C03E2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C03E2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03E2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03E2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03E2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03E2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3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3E29"/>
    <w:rPr>
      <w:rFonts w:ascii="Segoe UI" w:hAnsi="Segoe UI" w:cs="Segoe UI"/>
      <w:sz w:val="18"/>
      <w:szCs w:val="18"/>
    </w:rPr>
  </w:style>
  <w:style w:type="table" w:styleId="TableauGrille4-Accentuation1">
    <w:name w:val="Grid Table 4 Accent 1"/>
    <w:basedOn w:val="TableauNormal"/>
    <w:uiPriority w:val="49"/>
    <w:rsid w:val="00C03E2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Rvision">
    <w:name w:val="Revision"/>
    <w:hidden/>
    <w:uiPriority w:val="99"/>
    <w:semiHidden/>
    <w:rsid w:val="00C03E29"/>
    <w:pPr>
      <w:spacing w:after="0" w:line="240" w:lineRule="auto"/>
    </w:pPr>
  </w:style>
  <w:style w:type="character" w:customStyle="1" w:styleId="apple-converted-space">
    <w:name w:val="apple-converted-space"/>
    <w:basedOn w:val="Policepardfaut"/>
    <w:rsid w:val="00C03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3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2D4EEE4E5DE24EB3639868A832536C" ma:contentTypeVersion="4" ma:contentTypeDescription="Crée un document." ma:contentTypeScope="" ma:versionID="912dc779b0c22435e9c43da3a479f5d5">
  <xsd:schema xmlns:xsd="http://www.w3.org/2001/XMLSchema" xmlns:xs="http://www.w3.org/2001/XMLSchema" xmlns:p="http://schemas.microsoft.com/office/2006/metadata/properties" xmlns:ns2="86811139-5d7d-433d-a590-1ebd4a1dd430" xmlns:ns3="af7e48ec-bb6a-44e5-b02f-2d18cb77e5e5" targetNamespace="http://schemas.microsoft.com/office/2006/metadata/properties" ma:root="true" ma:fieldsID="d7a089a444f1bcc2e12bd7239afb2a01" ns2:_="" ns3:_="">
    <xsd:import namespace="86811139-5d7d-433d-a590-1ebd4a1dd430"/>
    <xsd:import namespace="af7e48ec-bb6a-44e5-b02f-2d18cb77e5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11139-5d7d-433d-a590-1ebd4a1dd4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e48ec-bb6a-44e5-b02f-2d18cb77e5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1CFBA-FE17-42D9-B8FB-4515976698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010F58-6641-4115-AD4D-3C46E11B3E66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2de4c18d-b87a-4c63-9d83-f14da69b901f"/>
    <ds:schemaRef ds:uri="24235404-9790-4959-8a2e-88b78666511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321785F-911B-40CB-ADFC-F50C2D97B08C}"/>
</file>

<file path=customXml/itemProps4.xml><?xml version="1.0" encoding="utf-8"?>
<ds:datastoreItem xmlns:ds="http://schemas.openxmlformats.org/officeDocument/2006/customXml" ds:itemID="{9654FB70-31A8-4D31-A9DC-65E956B27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278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25</vt:i4>
      </vt:variant>
    </vt:vector>
  </HeadingPairs>
  <TitlesOfParts>
    <vt:vector size="26" baseType="lpstr">
      <vt:lpstr/>
      <vt:lpstr>    Fiche pratique 1 : Décrire la mission</vt:lpstr>
      <vt:lpstr>    Fiche pratique inspirée du guide « À la recherche de nouveaux bénévoles », Tous </vt:lpstr>
      <vt:lpstr>    Fiche pratique 2 : Modèle de fiche mission</vt:lpstr>
      <vt:lpstr>    Fiche pratique 3 : Comment faire connaître ses missions bénévoles ?</vt:lpstr>
      <vt:lpstr>    Fiche pratique 4 : Conseils pour l’élaboration d’un flyer, prospectus, affiche</vt:lpstr>
      <vt:lpstr>    Fiche pratique 5 : Trame pour la rencontre du bénévole</vt:lpstr>
      <vt:lpstr>    Fiche pratique 6 : Modèle de charte du bénévolat</vt:lpstr>
      <vt:lpstr>    </vt:lpstr>
      <vt:lpstr>    Fiche pratique 7 : Modèle de fiche individuelle du bénévole</vt:lpstr>
      <vt:lpstr>    Fiche pratique 8 : Pense-bête des informations à transmettre</vt:lpstr>
      <vt:lpstr>    Fiche pratique 9 : Conseils pour l’élaboration d’un livret d’accueil</vt:lpstr>
      <vt:lpstr>    Fiche pratique 10 : Modèle de convention d’engagement</vt:lpstr>
      <vt:lpstr>    </vt:lpstr>
      <vt:lpstr>    Fiche pratique 11 : Les outils de gestion</vt:lpstr>
      <vt:lpstr>    </vt:lpstr>
      <vt:lpstr>    </vt:lpstr>
      <vt:lpstr>    </vt:lpstr>
      <vt:lpstr>    Fiche pratique 12 : Les outils d’animation et de communication</vt:lpstr>
      <vt:lpstr>    </vt:lpstr>
      <vt:lpstr>    Fiche pratique 13 : Modèle d’attestation de bénévolat</vt:lpstr>
      <vt:lpstr>    Fiche pratique 14 : Modèle de note de frais</vt:lpstr>
      <vt:lpstr>    </vt:lpstr>
      <vt:lpstr>    Fiche pratique 15 : Modèle de lettre d’abandon de remboursement de frais</vt:lpstr>
      <vt:lpstr>    </vt:lpstr>
      <vt:lpstr>    Fiche pratique 16 : Modèle d’autorisation droit à l’image</vt:lpstr>
    </vt:vector>
  </TitlesOfParts>
  <Company>EPUDF - Eglise Protestante Unie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ROUSSELET</dc:creator>
  <cp:keywords/>
  <dc:description/>
  <cp:lastModifiedBy>Isabelle ROUSSELET</cp:lastModifiedBy>
  <cp:revision>5</cp:revision>
  <cp:lastPrinted>2022-08-11T09:12:00Z</cp:lastPrinted>
  <dcterms:created xsi:type="dcterms:W3CDTF">2022-08-31T12:47:00Z</dcterms:created>
  <dcterms:modified xsi:type="dcterms:W3CDTF">2022-08-31T13:14:00Z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0x010100742D4EEE4E5DE24EB3639868A832536C</vt:lpwstr>
  </property>
</Properties>
</file>